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FA7" w:rsidRPr="00EB0682" w:rsidRDefault="00DB3FA7" w:rsidP="007F78D5">
      <w:pPr>
        <w:widowControl w:val="0"/>
        <w:spacing w:before="600" w:after="0" w:line="240" w:lineRule="auto"/>
        <w:jc w:val="center"/>
        <w:rPr>
          <w:rFonts w:ascii="Arial" w:hAnsi="Arial" w:cs="Arial"/>
          <w:snapToGrid w:val="0"/>
          <w:spacing w:val="60"/>
          <w:kern w:val="40"/>
          <w:sz w:val="40"/>
          <w:szCs w:val="40"/>
          <w:lang w:eastAsia="cs-CZ"/>
        </w:rPr>
      </w:pPr>
      <w:bookmarkStart w:id="0" w:name="_GoBack"/>
      <w:bookmarkEnd w:id="0"/>
      <w:r w:rsidRPr="00EB0682">
        <w:rPr>
          <w:rFonts w:ascii="Arial" w:hAnsi="Arial" w:cs="Arial"/>
          <w:b/>
          <w:bCs/>
          <w:spacing w:val="60"/>
          <w:kern w:val="40"/>
          <w:sz w:val="40"/>
          <w:szCs w:val="40"/>
        </w:rPr>
        <w:t>SMLOUVA O DÍLO</w:t>
      </w:r>
    </w:p>
    <w:p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rsidR="00DB3FA7" w:rsidRPr="00653D00" w:rsidRDefault="00DB3FA7" w:rsidP="00653D00">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rsidR="00DB3FA7" w:rsidRPr="00DB3FA7" w:rsidRDefault="00DB3FA7" w:rsidP="00653D00">
      <w:pPr>
        <w:widowControl w:val="0"/>
        <w:spacing w:before="600" w:after="120" w:line="240" w:lineRule="auto"/>
        <w:jc w:val="center"/>
        <w:rPr>
          <w:rFonts w:ascii="Arial" w:hAnsi="Arial" w:cs="Arial"/>
          <w:b/>
          <w:sz w:val="20"/>
          <w:szCs w:val="20"/>
        </w:rPr>
      </w:pPr>
      <w:r w:rsidRPr="00DB3FA7">
        <w:rPr>
          <w:rFonts w:ascii="Arial" w:hAnsi="Arial" w:cs="Arial"/>
          <w:b/>
          <w:sz w:val="20"/>
          <w:szCs w:val="20"/>
        </w:rPr>
        <w:t>Článek 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 xml:space="preserve">Ing. Radovanem </w:t>
      </w:r>
      <w:proofErr w:type="spellStart"/>
      <w:r w:rsidRPr="00DB3FA7">
        <w:rPr>
          <w:rFonts w:ascii="Arial" w:hAnsi="Arial" w:cs="Arial"/>
          <w:b/>
          <w:bCs/>
          <w:sz w:val="20"/>
          <w:szCs w:val="20"/>
          <w:lang w:eastAsia="cs-CZ"/>
        </w:rPr>
        <w:t>Necidem</w:t>
      </w:r>
      <w:proofErr w:type="spellEnd"/>
      <w:r w:rsidRPr="00DB3FA7">
        <w:rPr>
          <w:rFonts w:ascii="Arial" w:hAnsi="Arial" w:cs="Arial"/>
          <w:b/>
          <w:bCs/>
          <w:sz w:val="20"/>
          <w:szCs w:val="20"/>
          <w:lang w:eastAsia="cs-CZ"/>
        </w:rPr>
        <w:t>, ředitelem organizace</w:t>
      </w:r>
    </w:p>
    <w:p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rsidR="00DB3FA7" w:rsidRPr="00653D00"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rsidR="00DB3FA7" w:rsidRPr="00DB3FA7" w:rsidRDefault="00DB3FA7" w:rsidP="00653D00">
      <w:pPr>
        <w:widowControl w:val="0"/>
        <w:spacing w:before="600" w:after="600" w:line="240" w:lineRule="auto"/>
        <w:rPr>
          <w:rFonts w:ascii="Arial" w:hAnsi="Arial" w:cs="Arial"/>
          <w:b/>
          <w:sz w:val="20"/>
          <w:szCs w:val="20"/>
          <w:lang w:eastAsia="cs-CZ"/>
        </w:rPr>
      </w:pPr>
      <w:r w:rsidRPr="00DB3FA7">
        <w:rPr>
          <w:rFonts w:ascii="Arial" w:hAnsi="Arial" w:cs="Arial"/>
          <w:b/>
          <w:sz w:val="20"/>
          <w:szCs w:val="20"/>
          <w:lang w:eastAsia="cs-CZ"/>
        </w:rPr>
        <w:t>a</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se </w:t>
      </w:r>
      <w:proofErr w:type="gramStart"/>
      <w:r w:rsidRPr="00DB3FA7">
        <w:rPr>
          <w:rFonts w:ascii="Arial" w:hAnsi="Arial" w:cs="Arial"/>
          <w:sz w:val="20"/>
          <w:szCs w:val="20"/>
          <w:lang w:eastAsia="cs-CZ"/>
        </w:rPr>
        <w:t>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w:t>
      </w:r>
      <w:proofErr w:type="gramStart"/>
      <w:r w:rsidRPr="00DB3FA7">
        <w:rPr>
          <w:rFonts w:ascii="Arial" w:hAnsi="Arial" w:cs="Arial"/>
          <w:sz w:val="20"/>
          <w:szCs w:val="20"/>
          <w:lang w:eastAsia="cs-CZ"/>
        </w:rPr>
        <w:t xml:space="preserve">rejstříku </w:t>
      </w:r>
      <w:r w:rsidRPr="00DB3FA7">
        <w:rPr>
          <w:rFonts w:ascii="Arial" w:hAnsi="Arial" w:cs="Arial"/>
          <w:b/>
          <w:sz w:val="20"/>
          <w:szCs w:val="20"/>
          <w:highlight w:val="lightGray"/>
          <w:lang w:eastAsia="cs-CZ"/>
        </w:rPr>
        <w:t>............................................................</w:t>
      </w:r>
      <w:proofErr w:type="gramEnd"/>
    </w:p>
    <w:p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rsidR="00DB3FA7" w:rsidRPr="00DB3FA7" w:rsidRDefault="00DB3FA7" w:rsidP="00653D00">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rsidR="00DB3FA7" w:rsidRPr="00653D00" w:rsidRDefault="00DB3FA7" w:rsidP="00653D00">
      <w:pPr>
        <w:widowControl w:val="0"/>
        <w:tabs>
          <w:tab w:val="left" w:pos="2268"/>
        </w:tabs>
        <w:spacing w:before="36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rsidR="00DB3FA7" w:rsidRPr="00DB3FA7" w:rsidRDefault="00DB3FA7" w:rsidP="002C2BEC">
      <w:pPr>
        <w:widowControl w:val="0"/>
        <w:tabs>
          <w:tab w:val="left" w:pos="2268"/>
        </w:tabs>
        <w:spacing w:before="1440" w:after="120" w:line="240" w:lineRule="auto"/>
        <w:jc w:val="center"/>
        <w:rPr>
          <w:rFonts w:ascii="Arial" w:hAnsi="Arial" w:cs="Arial"/>
          <w:b/>
          <w:sz w:val="20"/>
          <w:szCs w:val="20"/>
        </w:rPr>
      </w:pPr>
      <w:r w:rsidRPr="00DB3FA7">
        <w:rPr>
          <w:rFonts w:ascii="Arial" w:hAnsi="Arial" w:cs="Arial"/>
          <w:b/>
          <w:sz w:val="20"/>
          <w:szCs w:val="20"/>
        </w:rPr>
        <w:lastRenderedPageBreak/>
        <w:t>Článek 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rsidR="00DB3FA7" w:rsidRPr="00DB3FA7"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rsidR="009014AB" w:rsidRPr="00F9490D" w:rsidRDefault="00DB3FA7" w:rsidP="007B49B9">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rPr>
        <w:t xml:space="preserve">Podkladem pro </w:t>
      </w:r>
      <w:r w:rsidRPr="00A42BD3">
        <w:rPr>
          <w:rFonts w:ascii="Arial" w:hAnsi="Arial" w:cs="Arial"/>
          <w:sz w:val="20"/>
          <w:szCs w:val="20"/>
        </w:rPr>
        <w:t xml:space="preserve">uzavření Smlouvy je nabídka Zhotovitele předložená na veřejnou zakázku </w:t>
      </w:r>
      <w:r w:rsidR="00C80317" w:rsidRPr="00A42BD3">
        <w:rPr>
          <w:rFonts w:ascii="Arial" w:hAnsi="Arial" w:cs="Arial"/>
          <w:sz w:val="20"/>
          <w:szCs w:val="20"/>
        </w:rPr>
        <w:t xml:space="preserve">malého rozsahu </w:t>
      </w:r>
      <w:r w:rsidRPr="00A42BD3">
        <w:rPr>
          <w:rFonts w:ascii="Arial" w:hAnsi="Arial" w:cs="Arial"/>
          <w:sz w:val="20"/>
          <w:szCs w:val="20"/>
        </w:rPr>
        <w:t xml:space="preserve">s názvem </w:t>
      </w:r>
      <w:r w:rsidRPr="00A42BD3">
        <w:rPr>
          <w:rFonts w:ascii="Arial" w:hAnsi="Arial" w:cs="Arial"/>
          <w:b/>
          <w:sz w:val="20"/>
          <w:szCs w:val="20"/>
        </w:rPr>
        <w:t>„</w:t>
      </w:r>
      <w:r w:rsidR="003D4D88">
        <w:rPr>
          <w:rFonts w:ascii="Arial" w:hAnsi="Arial" w:cs="Arial"/>
          <w:b/>
          <w:sz w:val="20"/>
          <w:szCs w:val="20"/>
          <w:u w:val="single"/>
          <w:lang w:eastAsia="cs-CZ"/>
        </w:rPr>
        <w:t xml:space="preserve">II/406 </w:t>
      </w:r>
      <w:proofErr w:type="spellStart"/>
      <w:r w:rsidR="003D4D88">
        <w:rPr>
          <w:rFonts w:ascii="Arial" w:hAnsi="Arial" w:cs="Arial"/>
          <w:b/>
          <w:sz w:val="20"/>
          <w:szCs w:val="20"/>
          <w:u w:val="single"/>
          <w:lang w:eastAsia="cs-CZ"/>
        </w:rPr>
        <w:t>Salavice</w:t>
      </w:r>
      <w:proofErr w:type="spellEnd"/>
      <w:r w:rsidRPr="00A42BD3">
        <w:rPr>
          <w:rFonts w:ascii="Arial" w:hAnsi="Arial" w:cs="Arial"/>
          <w:b/>
          <w:sz w:val="20"/>
          <w:szCs w:val="20"/>
        </w:rPr>
        <w:t>“</w:t>
      </w:r>
      <w:r w:rsidRPr="00A42BD3">
        <w:rPr>
          <w:rFonts w:ascii="Arial" w:hAnsi="Arial" w:cs="Arial"/>
          <w:sz w:val="20"/>
          <w:szCs w:val="20"/>
        </w:rPr>
        <w:t xml:space="preserve"> zadávanou </w:t>
      </w:r>
      <w:r w:rsidR="00C80317" w:rsidRPr="00A42BD3">
        <w:rPr>
          <w:rFonts w:ascii="Arial" w:hAnsi="Arial" w:cs="Arial"/>
          <w:sz w:val="20"/>
          <w:szCs w:val="20"/>
        </w:rPr>
        <w:t xml:space="preserve">mimo režim </w:t>
      </w:r>
      <w:r w:rsidR="00AD4B20">
        <w:rPr>
          <w:rFonts w:ascii="Arial" w:hAnsi="Arial" w:cs="Arial"/>
          <w:sz w:val="20"/>
          <w:szCs w:val="20"/>
        </w:rPr>
        <w:t>zákona č. 134/2016 Sb., o </w:t>
      </w:r>
      <w:r w:rsidRPr="00A42BD3">
        <w:rPr>
          <w:rFonts w:ascii="Arial" w:hAnsi="Arial" w:cs="Arial"/>
          <w:sz w:val="20"/>
          <w:szCs w:val="20"/>
        </w:rPr>
        <w:t>zadávání veřejných zakázek, v platném znění (dále</w:t>
      </w:r>
      <w:r w:rsidRPr="00DB3FA7">
        <w:rPr>
          <w:rFonts w:ascii="Arial" w:hAnsi="Arial" w:cs="Arial"/>
          <w:sz w:val="20"/>
          <w:szCs w:val="20"/>
        </w:rPr>
        <w:t xml:space="preserve"> jen „ZZVZ“) </w:t>
      </w:r>
      <w:r w:rsidR="00A42BD3">
        <w:rPr>
          <w:rFonts w:ascii="Arial" w:hAnsi="Arial" w:cs="Arial"/>
          <w:sz w:val="20"/>
          <w:szCs w:val="20"/>
          <w:lang w:eastAsia="cs-CZ"/>
        </w:rPr>
        <w:t>a </w:t>
      </w:r>
      <w:r w:rsidRPr="00DB3FA7">
        <w:rPr>
          <w:rFonts w:ascii="Arial" w:hAnsi="Arial" w:cs="Arial"/>
          <w:sz w:val="20"/>
          <w:szCs w:val="20"/>
          <w:lang w:eastAsia="cs-CZ"/>
        </w:rPr>
        <w:t xml:space="preserve">dále </w:t>
      </w:r>
      <w:r w:rsidRPr="00DB3FA7">
        <w:rPr>
          <w:rFonts w:ascii="Arial" w:hAnsi="Arial" w:cs="Arial"/>
          <w:b/>
          <w:sz w:val="20"/>
          <w:szCs w:val="20"/>
        </w:rPr>
        <w:t>Obchodní podmínky zadavatele pro veřejné zakázky na stavební práce vydané dle § 1751 a násl. OZ</w:t>
      </w:r>
      <w:r w:rsidR="00406631">
        <w:rPr>
          <w:rFonts w:ascii="Arial" w:hAnsi="Arial" w:cs="Arial"/>
          <w:b/>
          <w:sz w:val="20"/>
          <w:szCs w:val="20"/>
        </w:rPr>
        <w:t>,</w:t>
      </w:r>
      <w:r w:rsidR="00C80317">
        <w:rPr>
          <w:rFonts w:ascii="Arial" w:hAnsi="Arial" w:cs="Arial"/>
          <w:b/>
          <w:sz w:val="20"/>
          <w:szCs w:val="20"/>
        </w:rPr>
        <w:t xml:space="preserve"> </w:t>
      </w:r>
      <w:r w:rsidR="002B4502" w:rsidRPr="00E0602B">
        <w:rPr>
          <w:rFonts w:ascii="Arial" w:hAnsi="Arial" w:cs="Arial"/>
          <w:sz w:val="20"/>
          <w:szCs w:val="20"/>
        </w:rPr>
        <w:t>(dále také jen „OP“)</w:t>
      </w:r>
      <w:r w:rsidR="00F9490D">
        <w:rPr>
          <w:rFonts w:ascii="Arial" w:hAnsi="Arial" w:cs="Arial"/>
          <w:b/>
          <w:sz w:val="20"/>
          <w:szCs w:val="20"/>
        </w:rPr>
        <w:t>.</w:t>
      </w:r>
    </w:p>
    <w:p w:rsidR="00DB3FA7" w:rsidRPr="00A141C5" w:rsidRDefault="00DB3FA7" w:rsidP="00653D00">
      <w:pPr>
        <w:widowControl w:val="0"/>
        <w:tabs>
          <w:tab w:val="left" w:pos="2268"/>
        </w:tabs>
        <w:spacing w:before="600" w:after="120" w:line="240" w:lineRule="auto"/>
        <w:jc w:val="center"/>
        <w:rPr>
          <w:rFonts w:ascii="Arial" w:hAnsi="Arial" w:cs="Arial"/>
          <w:b/>
          <w:sz w:val="20"/>
          <w:szCs w:val="20"/>
        </w:rPr>
      </w:pPr>
      <w:r w:rsidRPr="00A141C5">
        <w:rPr>
          <w:rFonts w:ascii="Arial" w:hAnsi="Arial" w:cs="Arial"/>
          <w:b/>
          <w:sz w:val="20"/>
          <w:szCs w:val="20"/>
        </w:rPr>
        <w:t>Článek III.</w:t>
      </w:r>
    </w:p>
    <w:p w:rsidR="00DB3FA7" w:rsidRPr="00A141C5"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41C5">
        <w:rPr>
          <w:rFonts w:ascii="Arial" w:hAnsi="Arial" w:cs="Arial"/>
          <w:sz w:val="20"/>
          <w:szCs w:val="20"/>
        </w:rPr>
        <w:t>Specifikace díla</w:t>
      </w:r>
    </w:p>
    <w:p w:rsidR="007B49B9" w:rsidRPr="007B49B9" w:rsidRDefault="007B49B9" w:rsidP="007B49B9">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4F434C">
        <w:rPr>
          <w:rFonts w:ascii="Arial" w:hAnsi="Arial" w:cs="Arial"/>
          <w:sz w:val="20"/>
          <w:szCs w:val="20"/>
        </w:rPr>
        <w:t xml:space="preserve">Předmětem stavby je oprava silnice </w:t>
      </w:r>
      <w:r w:rsidR="007858D7">
        <w:rPr>
          <w:rFonts w:ascii="Arial" w:hAnsi="Arial" w:cs="Arial"/>
          <w:sz w:val="20"/>
          <w:szCs w:val="20"/>
        </w:rPr>
        <w:t xml:space="preserve">II. třídy č. </w:t>
      </w:r>
      <w:r w:rsidR="003D4D88">
        <w:rPr>
          <w:rFonts w:ascii="Arial" w:hAnsi="Arial" w:cs="Arial"/>
          <w:sz w:val="20"/>
          <w:szCs w:val="20"/>
        </w:rPr>
        <w:t xml:space="preserve">406 ve dvou dílčích úsecích dle staničení od km 4,920 – 5,040 a 5,717 – </w:t>
      </w:r>
      <w:proofErr w:type="gramStart"/>
      <w:r w:rsidR="003D4D88">
        <w:rPr>
          <w:rFonts w:ascii="Arial" w:hAnsi="Arial" w:cs="Arial"/>
          <w:sz w:val="20"/>
          <w:szCs w:val="20"/>
        </w:rPr>
        <w:t>5,939.</w:t>
      </w:r>
      <w:r w:rsidR="007858D7">
        <w:rPr>
          <w:rFonts w:ascii="Arial" w:hAnsi="Arial" w:cs="Arial"/>
          <w:sz w:val="20"/>
          <w:szCs w:val="20"/>
        </w:rPr>
        <w:t>.</w:t>
      </w:r>
      <w:proofErr w:type="gramEnd"/>
      <w:r w:rsidR="007858D7">
        <w:rPr>
          <w:rFonts w:ascii="Arial" w:hAnsi="Arial" w:cs="Arial"/>
          <w:sz w:val="20"/>
          <w:szCs w:val="20"/>
        </w:rPr>
        <w:t xml:space="preserve"> </w:t>
      </w:r>
      <w:r w:rsidR="003D4D88">
        <w:rPr>
          <w:rFonts w:ascii="Arial" w:hAnsi="Arial" w:cs="Arial"/>
          <w:sz w:val="20"/>
          <w:szCs w:val="20"/>
        </w:rPr>
        <w:t xml:space="preserve">Oprava silnice proběhne ve stávajícím šířkovém a výškovém uspořádání. Jedná se o dvě zatáčky před obcí </w:t>
      </w:r>
      <w:proofErr w:type="spellStart"/>
      <w:r w:rsidR="003D4D88">
        <w:rPr>
          <w:rFonts w:ascii="Arial" w:hAnsi="Arial" w:cs="Arial"/>
          <w:sz w:val="20"/>
          <w:szCs w:val="20"/>
        </w:rPr>
        <w:t>Salavice</w:t>
      </w:r>
      <w:proofErr w:type="spellEnd"/>
      <w:r w:rsidR="00F1699B">
        <w:rPr>
          <w:rFonts w:ascii="Arial" w:hAnsi="Arial" w:cs="Arial"/>
          <w:sz w:val="20"/>
          <w:szCs w:val="20"/>
        </w:rPr>
        <w:t xml:space="preserve">. Důvodem opravy silnice II/406 je nevyhovující stav asfaltobetonového krytu. Na povrchu vozovky se vyskytují podélné trhliny, lokálně i síťové a mozaikové trhliny, výtluky, deformace a vysprávky. Průměrná šíře vozovky je cca 8,5 m. Celková délka navržené opravy silnice je 0,345 km. </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w:t>
      </w:r>
      <w:r w:rsidR="00DA6932" w:rsidRPr="00DB3FA7">
        <w:rPr>
          <w:rFonts w:ascii="Arial" w:hAnsi="Arial" w:cs="Arial"/>
          <w:bCs/>
          <w:sz w:val="20"/>
          <w:szCs w:val="20"/>
          <w:lang w:eastAsia="cs-CZ"/>
        </w:rPr>
        <w:t xml:space="preserve">díla je provedení všech činností, prací, dodávek a služeb obsažených v nabídce Zhotovitele, která byla podána na základě zadávacích podmínek obsahujících zejména </w:t>
      </w:r>
      <w:r w:rsidR="00DA6932">
        <w:rPr>
          <w:rFonts w:ascii="Arial" w:hAnsi="Arial" w:cs="Arial"/>
          <w:bCs/>
          <w:sz w:val="20"/>
          <w:szCs w:val="20"/>
          <w:lang w:eastAsia="cs-CZ"/>
        </w:rPr>
        <w:t>technické podmínky</w:t>
      </w:r>
      <w:r w:rsidR="00DA6932" w:rsidRPr="00DB3FA7">
        <w:rPr>
          <w:rFonts w:ascii="Arial" w:hAnsi="Arial" w:cs="Arial"/>
          <w:bCs/>
          <w:sz w:val="20"/>
          <w:szCs w:val="20"/>
          <w:lang w:eastAsia="cs-CZ"/>
        </w:rPr>
        <w:t xml:space="preserve">, soupis prací, dodávek a služeb s výkazem výměr, a dále obchodní podmínky, jež jsou nedílnou součástí této </w:t>
      </w:r>
      <w:r w:rsidR="00DA6932">
        <w:rPr>
          <w:rFonts w:ascii="Arial" w:hAnsi="Arial" w:cs="Arial"/>
          <w:bCs/>
          <w:sz w:val="20"/>
          <w:szCs w:val="20"/>
          <w:lang w:eastAsia="cs-CZ"/>
        </w:rPr>
        <w:t>S</w:t>
      </w:r>
      <w:r w:rsidR="00DA6932" w:rsidRPr="00DB3FA7">
        <w:rPr>
          <w:rFonts w:ascii="Arial" w:hAnsi="Arial" w:cs="Arial"/>
          <w:bCs/>
          <w:sz w:val="20"/>
          <w:szCs w:val="20"/>
          <w:lang w:eastAsia="cs-CZ"/>
        </w:rPr>
        <w:t xml:space="preserve">mlouvy. Předmětem díla jsou rovněž činnosti, práce a dodávky, které nejsou v dokumentech uvedených v tomto článku </w:t>
      </w:r>
      <w:r w:rsidR="00DA6932">
        <w:rPr>
          <w:rFonts w:ascii="Arial" w:hAnsi="Arial" w:cs="Arial"/>
          <w:bCs/>
          <w:sz w:val="20"/>
          <w:szCs w:val="20"/>
          <w:lang w:eastAsia="cs-CZ"/>
        </w:rPr>
        <w:t>S</w:t>
      </w:r>
      <w:r w:rsidR="00DA6932" w:rsidRPr="00DB3FA7">
        <w:rPr>
          <w:rFonts w:ascii="Arial" w:hAnsi="Arial" w:cs="Arial"/>
          <w:bCs/>
          <w:sz w:val="20"/>
          <w:szCs w:val="20"/>
          <w:lang w:eastAsia="cs-CZ"/>
        </w:rPr>
        <w:t>mlouvy obsaženy, ale o kterých Zhotovitel věděl nebo podle svých odborných znalostí vědět měl a/nebo mohl, že jsou k řádnému a kvalit</w:t>
      </w:r>
      <w:r w:rsidR="00DA6932">
        <w:rPr>
          <w:rFonts w:ascii="Arial" w:hAnsi="Arial" w:cs="Arial"/>
          <w:bCs/>
          <w:sz w:val="20"/>
          <w:szCs w:val="20"/>
          <w:lang w:eastAsia="cs-CZ"/>
        </w:rPr>
        <w:t xml:space="preserve">nímu provedení díla dané povahy </w:t>
      </w:r>
      <w:r w:rsidRPr="00DB3FA7">
        <w:rPr>
          <w:rFonts w:ascii="Arial" w:hAnsi="Arial" w:cs="Arial"/>
          <w:bCs/>
          <w:sz w:val="20"/>
          <w:szCs w:val="20"/>
          <w:lang w:eastAsia="cs-CZ"/>
        </w:rPr>
        <w:t>třeba.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Při realizaci díla budou použity pouze pracovní a technol</w:t>
      </w:r>
      <w:r w:rsidR="00A141C5">
        <w:rPr>
          <w:rFonts w:ascii="Arial" w:hAnsi="Arial" w:cs="Arial"/>
          <w:bCs/>
          <w:sz w:val="20"/>
          <w:szCs w:val="20"/>
          <w:lang w:eastAsia="cs-CZ"/>
        </w:rPr>
        <w:t>ogické postupy a dále výrobky a </w:t>
      </w:r>
      <w:r w:rsidRPr="00DB3FA7">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rsidR="00DB3FA7" w:rsidRPr="00F9490D" w:rsidRDefault="00DB3FA7" w:rsidP="00F9490D">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rsidR="00DB3FA7" w:rsidRPr="00DB3FA7" w:rsidRDefault="00DB3FA7" w:rsidP="00653D00">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rsidR="00DB3FA7" w:rsidRDefault="00984B43"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 xml:space="preserve">zahájení realizace stavby: </w:t>
      </w:r>
      <w:r w:rsidR="00846307">
        <w:rPr>
          <w:rFonts w:ascii="Arial" w:hAnsi="Arial" w:cs="Arial"/>
          <w:b/>
          <w:sz w:val="20"/>
          <w:szCs w:val="20"/>
          <w:lang w:eastAsia="cs-CZ"/>
        </w:rPr>
        <w:t>dnem předání a převzetí staveniště</w:t>
      </w:r>
      <w:r>
        <w:rPr>
          <w:rFonts w:ascii="Arial" w:hAnsi="Arial" w:cs="Arial"/>
          <w:sz w:val="20"/>
          <w:szCs w:val="20"/>
          <w:lang w:eastAsia="cs-CZ"/>
        </w:rPr>
        <w:t>,</w:t>
      </w:r>
    </w:p>
    <w:p w:rsidR="00AB2604" w:rsidRPr="007C5FF8" w:rsidRDefault="00AB2604"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délka dopravního omezení (práce na semafory) bude maximálně 20 dní</w:t>
      </w:r>
    </w:p>
    <w:p w:rsidR="007C5FF8" w:rsidRPr="007C5FF8" w:rsidRDefault="008406EC"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zhotovitel se zavazuje provést dílo</w:t>
      </w:r>
      <w:r w:rsidR="007C5FF8" w:rsidRPr="007C5FF8">
        <w:rPr>
          <w:rFonts w:ascii="Arial" w:hAnsi="Arial" w:cs="Arial"/>
          <w:sz w:val="20"/>
          <w:szCs w:val="20"/>
          <w:lang w:eastAsia="cs-CZ"/>
        </w:rPr>
        <w:t xml:space="preserve">: </w:t>
      </w:r>
      <w:r w:rsidR="007C5FF8" w:rsidRPr="007C5FF8">
        <w:rPr>
          <w:rFonts w:ascii="Arial" w:hAnsi="Arial" w:cs="Arial"/>
          <w:b/>
          <w:sz w:val="20"/>
          <w:szCs w:val="20"/>
          <w:lang w:eastAsia="cs-CZ"/>
        </w:rPr>
        <w:t xml:space="preserve">do </w:t>
      </w:r>
      <w:r w:rsidR="003D4D88">
        <w:rPr>
          <w:rFonts w:ascii="Arial" w:hAnsi="Arial" w:cs="Arial"/>
          <w:b/>
          <w:sz w:val="20"/>
          <w:szCs w:val="20"/>
          <w:lang w:eastAsia="cs-CZ"/>
        </w:rPr>
        <w:t>1,5 měsíce</w:t>
      </w:r>
      <w:r w:rsidR="007C5FF8" w:rsidRPr="007C5FF8">
        <w:rPr>
          <w:rFonts w:ascii="Arial" w:hAnsi="Arial" w:cs="Arial"/>
          <w:b/>
          <w:sz w:val="20"/>
          <w:szCs w:val="20"/>
          <w:lang w:eastAsia="cs-CZ"/>
        </w:rPr>
        <w:t xml:space="preserve"> </w:t>
      </w:r>
      <w:r w:rsidR="0033510F">
        <w:rPr>
          <w:rFonts w:ascii="Arial" w:hAnsi="Arial" w:cs="Arial"/>
          <w:sz w:val="20"/>
          <w:szCs w:val="20"/>
          <w:lang w:eastAsia="cs-CZ"/>
        </w:rPr>
        <w:t>od</w:t>
      </w:r>
      <w:r w:rsidR="00984B43">
        <w:rPr>
          <w:rFonts w:ascii="Arial" w:hAnsi="Arial" w:cs="Arial"/>
          <w:sz w:val="20"/>
          <w:szCs w:val="20"/>
          <w:lang w:eastAsia="cs-CZ"/>
        </w:rPr>
        <w:t>e dne</w:t>
      </w:r>
      <w:r w:rsidR="0033510F">
        <w:rPr>
          <w:rFonts w:ascii="Arial" w:hAnsi="Arial" w:cs="Arial"/>
          <w:sz w:val="20"/>
          <w:szCs w:val="20"/>
          <w:lang w:eastAsia="cs-CZ"/>
        </w:rPr>
        <w:t xml:space="preserve"> </w:t>
      </w:r>
      <w:r w:rsidR="00984B43">
        <w:rPr>
          <w:rFonts w:ascii="Arial" w:hAnsi="Arial" w:cs="Arial"/>
          <w:sz w:val="20"/>
          <w:szCs w:val="20"/>
          <w:lang w:eastAsia="cs-CZ"/>
        </w:rPr>
        <w:t>zahájení realizace stavby,</w:t>
      </w:r>
    </w:p>
    <w:p w:rsidR="007C5FF8" w:rsidRPr="00391CE9" w:rsidRDefault="007C5FF8"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7C5FF8">
        <w:rPr>
          <w:rFonts w:ascii="Arial" w:hAnsi="Arial" w:cs="Arial"/>
          <w:sz w:val="20"/>
          <w:szCs w:val="20"/>
          <w:lang w:eastAsia="cs-CZ"/>
        </w:rPr>
        <w:t>dokončení díla vč. předání kompletní dokladové části Objednateli:</w:t>
      </w:r>
      <w:r w:rsidRPr="00391CE9">
        <w:rPr>
          <w:rFonts w:ascii="Arial" w:hAnsi="Arial" w:cs="Arial"/>
          <w:sz w:val="20"/>
          <w:szCs w:val="20"/>
          <w:lang w:eastAsia="cs-CZ"/>
        </w:rPr>
        <w:t xml:space="preserve"> </w:t>
      </w:r>
      <w:r w:rsidRPr="00175720">
        <w:rPr>
          <w:rFonts w:ascii="Arial" w:hAnsi="Arial" w:cs="Arial"/>
          <w:b/>
          <w:sz w:val="20"/>
          <w:szCs w:val="20"/>
          <w:lang w:eastAsia="cs-CZ"/>
        </w:rPr>
        <w:t xml:space="preserve">do </w:t>
      </w:r>
      <w:r>
        <w:rPr>
          <w:rFonts w:ascii="Arial" w:hAnsi="Arial" w:cs="Arial"/>
          <w:b/>
          <w:sz w:val="20"/>
          <w:szCs w:val="20"/>
          <w:lang w:eastAsia="cs-CZ"/>
        </w:rPr>
        <w:t>1 měsíce</w:t>
      </w:r>
      <w:r w:rsidRPr="00391CE9">
        <w:rPr>
          <w:rFonts w:ascii="Arial" w:hAnsi="Arial" w:cs="Arial"/>
          <w:sz w:val="20"/>
          <w:szCs w:val="20"/>
          <w:lang w:eastAsia="cs-CZ"/>
        </w:rPr>
        <w:t xml:space="preserve"> od uvedení celé stavby do</w:t>
      </w:r>
      <w:r>
        <w:rPr>
          <w:rFonts w:ascii="Arial" w:hAnsi="Arial" w:cs="Arial"/>
          <w:sz w:val="20"/>
          <w:szCs w:val="20"/>
          <w:lang w:eastAsia="cs-CZ"/>
        </w:rPr>
        <w:t xml:space="preserve"> užívání dle bodu b</w:t>
      </w:r>
      <w:r w:rsidRPr="00391CE9">
        <w:rPr>
          <w:rFonts w:ascii="Arial" w:hAnsi="Arial" w:cs="Arial"/>
          <w:sz w:val="20"/>
          <w:szCs w:val="20"/>
          <w:lang w:eastAsia="cs-CZ"/>
        </w:rPr>
        <w:t>)</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t>S</w:t>
      </w:r>
      <w:r w:rsidR="00242172">
        <w:rPr>
          <w:rFonts w:ascii="Arial" w:hAnsi="Arial" w:cs="Arial"/>
          <w:sz w:val="20"/>
          <w:szCs w:val="20"/>
          <w:lang w:val="cs-CZ" w:eastAsia="cs-CZ"/>
        </w:rPr>
        <w:t>mlouvy</w:t>
      </w:r>
      <w:r w:rsidRPr="00DB3FA7">
        <w:rPr>
          <w:rFonts w:ascii="Arial" w:hAnsi="Arial" w:cs="Arial"/>
          <w:sz w:val="20"/>
          <w:szCs w:val="20"/>
          <w:lang w:val="cs-CZ" w:eastAsia="cs-CZ"/>
        </w:rPr>
        <w:t xml:space="preserve">, musí být však předem odsouhlasen zástupcem Objednatele nejpozději při předání staveniště. </w:t>
      </w:r>
      <w:r w:rsidRPr="00DB3FA7">
        <w:rPr>
          <w:rFonts w:ascii="Arial" w:hAnsi="Arial" w:cs="Arial"/>
          <w:sz w:val="20"/>
          <w:szCs w:val="20"/>
          <w:lang w:val="cs-CZ" w:eastAsia="cs-CZ"/>
        </w:rPr>
        <w:lastRenderedPageBreak/>
        <w:t>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rsidR="005C707F" w:rsidRPr="00733E51" w:rsidRDefault="005C707F" w:rsidP="005C707F">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lightGray"/>
          <w:lang w:eastAsia="cs-CZ"/>
        </w:rPr>
      </w:pPr>
      <w:r w:rsidRPr="00733E51">
        <w:rPr>
          <w:rFonts w:ascii="Arial" w:hAnsi="Arial" w:cs="Arial"/>
          <w:sz w:val="20"/>
          <w:szCs w:val="20"/>
          <w:highlight w:val="lightGray"/>
          <w:lang w:eastAsia="cs-CZ"/>
        </w:rPr>
        <w:t xml:space="preserve">Objednatel je povinen předat a Zhotovitel převzít staveniště (nebo jeho ucelenou část) v termínu do </w:t>
      </w:r>
      <w:r w:rsidRPr="00733E51">
        <w:rPr>
          <w:rFonts w:ascii="Arial" w:hAnsi="Arial" w:cs="Arial"/>
          <w:b/>
          <w:sz w:val="20"/>
          <w:szCs w:val="20"/>
          <w:highlight w:val="lightGray"/>
          <w:lang w:eastAsia="cs-CZ"/>
        </w:rPr>
        <w:t>15 kalendářních dnů</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ode</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 xml:space="preserve">dne </w:t>
      </w:r>
      <w:r w:rsidRPr="00733E51">
        <w:rPr>
          <w:rFonts w:ascii="Arial" w:hAnsi="Arial" w:cs="Arial"/>
          <w:b/>
          <w:sz w:val="20"/>
          <w:szCs w:val="20"/>
          <w:highlight w:val="lightGray"/>
          <w:lang w:val="cs-CZ" w:eastAsia="cs-CZ"/>
        </w:rPr>
        <w:t>odeslání písemné výzvy Objednatele Zhotoviteli k převzetí staveniště,</w:t>
      </w:r>
      <w:r w:rsidRPr="00733E51">
        <w:rPr>
          <w:rFonts w:ascii="Arial" w:hAnsi="Arial" w:cs="Arial"/>
          <w:sz w:val="20"/>
          <w:szCs w:val="20"/>
          <w:highlight w:val="lightGray"/>
          <w:lang w:eastAsia="cs-CZ"/>
        </w:rPr>
        <w:t xml:space="preserve"> včetně volného přístupu k jednotlivým objektům tak, aby Zhotovitel mohl zahájit práce a plynule v nich pokračovat</w:t>
      </w:r>
      <w:r w:rsidRPr="00733E51">
        <w:rPr>
          <w:rFonts w:ascii="Arial" w:hAnsi="Arial" w:cs="Arial"/>
          <w:sz w:val="20"/>
          <w:szCs w:val="20"/>
          <w:highlight w:val="lightGray"/>
          <w:lang w:val="cs-CZ" w:eastAsia="cs-CZ"/>
        </w:rPr>
        <w:t>.</w:t>
      </w:r>
    </w:p>
    <w:p w:rsidR="00DB3FA7" w:rsidRPr="00820C95" w:rsidRDefault="00DB3FA7" w:rsidP="00F9490D">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DB3FA7">
        <w:rPr>
          <w:rFonts w:ascii="Arial" w:hAnsi="Arial" w:cs="Arial"/>
          <w:snapToGrid w:val="0"/>
          <w:sz w:val="20"/>
          <w:szCs w:val="20"/>
          <w:lang w:eastAsia="cs-CZ"/>
        </w:rPr>
        <w:t xml:space="preserve">Pokud Zhotovitel nezahájí realizaci díla </w:t>
      </w:r>
      <w:r w:rsidRPr="00DB3FA7">
        <w:rPr>
          <w:rFonts w:ascii="Arial" w:hAnsi="Arial" w:cs="Arial"/>
          <w:b/>
          <w:snapToGrid w:val="0"/>
          <w:sz w:val="20"/>
          <w:szCs w:val="20"/>
          <w:lang w:eastAsia="cs-CZ"/>
        </w:rPr>
        <w:t>do 15 kalendářních dnů</w:t>
      </w:r>
      <w:r w:rsidRPr="00DB3FA7">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rsidR="00820C95" w:rsidRPr="00820C95" w:rsidRDefault="00820C95" w:rsidP="00820C95">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p>
    <w:p w:rsidR="00DB3FA7" w:rsidRPr="00DB3FA7" w:rsidRDefault="00DB3FA7" w:rsidP="00653D00">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rsidR="007C221F" w:rsidRPr="007B49B9" w:rsidRDefault="00A31134" w:rsidP="00DC5463">
      <w:pPr>
        <w:widowControl w:val="0"/>
        <w:tabs>
          <w:tab w:val="left" w:pos="567"/>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 xml:space="preserve">5.1. </w:t>
      </w:r>
      <w:r w:rsidR="0033510F" w:rsidRPr="007C221F">
        <w:rPr>
          <w:rFonts w:ascii="Arial" w:hAnsi="Arial" w:cs="Arial"/>
          <w:sz w:val="20"/>
          <w:szCs w:val="20"/>
        </w:rPr>
        <w:t xml:space="preserve">Místem plnění </w:t>
      </w:r>
      <w:r w:rsidR="00D219B7" w:rsidRPr="007C221F">
        <w:rPr>
          <w:rFonts w:ascii="Arial" w:hAnsi="Arial" w:cs="Arial"/>
          <w:sz w:val="20"/>
          <w:szCs w:val="20"/>
        </w:rPr>
        <w:t xml:space="preserve">je silnice </w:t>
      </w:r>
      <w:r w:rsidR="007858D7" w:rsidRPr="007C221F">
        <w:rPr>
          <w:rFonts w:ascii="Arial" w:hAnsi="Arial" w:cs="Arial"/>
          <w:sz w:val="20"/>
          <w:szCs w:val="20"/>
        </w:rPr>
        <w:t>II</w:t>
      </w:r>
      <w:r w:rsidR="00D219B7" w:rsidRPr="007C221F">
        <w:rPr>
          <w:rFonts w:ascii="Arial" w:hAnsi="Arial" w:cs="Arial"/>
          <w:sz w:val="20"/>
          <w:szCs w:val="20"/>
        </w:rPr>
        <w:t xml:space="preserve">. třídy </w:t>
      </w:r>
      <w:r w:rsidR="007858D7" w:rsidRPr="007C221F">
        <w:rPr>
          <w:rFonts w:ascii="Arial" w:hAnsi="Arial" w:cs="Arial"/>
          <w:sz w:val="20"/>
          <w:szCs w:val="20"/>
        </w:rPr>
        <w:t xml:space="preserve">č. </w:t>
      </w:r>
      <w:r w:rsidR="007C221F" w:rsidRPr="007C221F">
        <w:rPr>
          <w:rFonts w:ascii="Arial" w:hAnsi="Arial" w:cs="Arial"/>
          <w:sz w:val="20"/>
          <w:szCs w:val="20"/>
        </w:rPr>
        <w:t>406</w:t>
      </w:r>
      <w:r w:rsidR="007B49B9" w:rsidRPr="007C221F">
        <w:rPr>
          <w:rFonts w:ascii="Arial" w:hAnsi="Arial" w:cs="Arial"/>
          <w:sz w:val="20"/>
          <w:szCs w:val="20"/>
        </w:rPr>
        <w:t xml:space="preserve">, </w:t>
      </w:r>
      <w:r w:rsidR="007C221F">
        <w:rPr>
          <w:rFonts w:ascii="Arial" w:hAnsi="Arial" w:cs="Arial"/>
          <w:sz w:val="20"/>
          <w:szCs w:val="20"/>
        </w:rPr>
        <w:t xml:space="preserve">ve dvou dílčích úsecích dle staničení od km 4,920 – 5,040 a 5,717 – </w:t>
      </w:r>
      <w:proofErr w:type="gramStart"/>
      <w:r w:rsidR="007C221F">
        <w:rPr>
          <w:rFonts w:ascii="Arial" w:hAnsi="Arial" w:cs="Arial"/>
          <w:sz w:val="20"/>
          <w:szCs w:val="20"/>
        </w:rPr>
        <w:t>5,939..</w:t>
      </w:r>
      <w:proofErr w:type="gramEnd"/>
      <w:r w:rsidR="007C221F">
        <w:rPr>
          <w:rFonts w:ascii="Arial" w:hAnsi="Arial" w:cs="Arial"/>
          <w:sz w:val="20"/>
          <w:szCs w:val="20"/>
        </w:rPr>
        <w:t xml:space="preserve"> Jedná se o dvě zatáčky před obcí </w:t>
      </w:r>
      <w:proofErr w:type="spellStart"/>
      <w:r w:rsidR="007C221F">
        <w:rPr>
          <w:rFonts w:ascii="Arial" w:hAnsi="Arial" w:cs="Arial"/>
          <w:sz w:val="20"/>
          <w:szCs w:val="20"/>
        </w:rPr>
        <w:t>Salavice</w:t>
      </w:r>
      <w:proofErr w:type="spellEnd"/>
      <w:r w:rsidR="007C221F">
        <w:rPr>
          <w:rFonts w:ascii="Arial" w:hAnsi="Arial" w:cs="Arial"/>
          <w:sz w:val="20"/>
          <w:szCs w:val="20"/>
        </w:rPr>
        <w:t>, okres Jihlava, Kraj Vysočina.</w:t>
      </w:r>
    </w:p>
    <w:p w:rsidR="00DB3FA7" w:rsidRPr="007C221F" w:rsidRDefault="00DB3FA7" w:rsidP="00E3736B">
      <w:pPr>
        <w:pStyle w:val="Zkladntextodsazen"/>
        <w:widowControl w:val="0"/>
        <w:numPr>
          <w:ilvl w:val="1"/>
          <w:numId w:val="5"/>
        </w:numPr>
        <w:tabs>
          <w:tab w:val="left" w:pos="567"/>
        </w:tabs>
        <w:suppressAutoHyphens w:val="0"/>
        <w:spacing w:before="600"/>
        <w:ind w:left="0" w:firstLine="0"/>
        <w:jc w:val="center"/>
        <w:rPr>
          <w:rFonts w:ascii="Arial" w:hAnsi="Arial" w:cs="Arial"/>
          <w:b/>
          <w:sz w:val="20"/>
          <w:szCs w:val="20"/>
        </w:rPr>
      </w:pPr>
      <w:r w:rsidRPr="007C221F">
        <w:rPr>
          <w:rFonts w:ascii="Arial" w:hAnsi="Arial" w:cs="Arial"/>
          <w:b/>
          <w:sz w:val="20"/>
          <w:szCs w:val="20"/>
        </w:rPr>
        <w:t>Článek VI.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rsidR="00CC41D2" w:rsidRPr="00653D00" w:rsidRDefault="00DB3FA7" w:rsidP="00653D00">
      <w:pPr>
        <w:widowControl w:val="0"/>
        <w:tabs>
          <w:tab w:val="left" w:pos="567"/>
        </w:tabs>
        <w:spacing w:before="120" w:after="120" w:line="240" w:lineRule="auto"/>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573B2C" w:rsidRPr="0071452A">
        <w:rPr>
          <w:rFonts w:ascii="Arial" w:hAnsi="Arial" w:cs="Arial"/>
          <w:snapToGrid w:val="0"/>
          <w:sz w:val="20"/>
          <w:szCs w:val="20"/>
        </w:rPr>
        <w:t>technických podmínek</w:t>
      </w:r>
      <w:r w:rsidRPr="00DB3FA7">
        <w:rPr>
          <w:rFonts w:ascii="Arial" w:hAnsi="Arial" w:cs="Arial"/>
          <w:snapToGrid w:val="0"/>
          <w:sz w:val="20"/>
          <w:szCs w:val="20"/>
        </w:rPr>
        <w:t xml:space="preserve">. Případné vícepráce budou realizovány na základě předchozího postupu Zhotovitele dle § 2594 a 2627 OZ a dále v souladu s § 222 ZZVZ. </w:t>
      </w:r>
    </w:p>
    <w:p w:rsidR="00DB3FA7" w:rsidRPr="00DB3FA7" w:rsidRDefault="00DB3FA7" w:rsidP="00D219B7">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rsidR="00DB3FA7" w:rsidRPr="00653D00" w:rsidRDefault="00DB3FA7" w:rsidP="00653D00">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rsidR="00DB3FA7" w:rsidRPr="00044B40" w:rsidRDefault="00DB3FA7" w:rsidP="003936F4">
      <w:pPr>
        <w:pStyle w:val="Nadpis2"/>
        <w:keepNext w:val="0"/>
        <w:widowControl w:val="0"/>
        <w:numPr>
          <w:ilvl w:val="0"/>
          <w:numId w:val="0"/>
        </w:numPr>
        <w:suppressAutoHyphens w:val="0"/>
        <w:spacing w:before="1080" w:after="120"/>
        <w:ind w:left="578" w:hanging="578"/>
        <w:rPr>
          <w:rFonts w:ascii="Arial" w:hAnsi="Arial" w:cs="Arial"/>
          <w:sz w:val="20"/>
          <w:szCs w:val="20"/>
        </w:rPr>
      </w:pPr>
      <w:r w:rsidRPr="00044B40">
        <w:rPr>
          <w:rFonts w:ascii="Arial" w:hAnsi="Arial" w:cs="Arial"/>
          <w:sz w:val="20"/>
          <w:szCs w:val="20"/>
        </w:rPr>
        <w:lastRenderedPageBreak/>
        <w:t>Článek VIII.</w:t>
      </w:r>
    </w:p>
    <w:p w:rsidR="00DB3FA7" w:rsidRPr="00044B40"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5B17">
        <w:rPr>
          <w:rFonts w:ascii="Arial" w:hAnsi="Arial" w:cs="Arial"/>
          <w:sz w:val="20"/>
          <w:szCs w:val="20"/>
        </w:rPr>
        <w:t>Další ujednání</w:t>
      </w:r>
    </w:p>
    <w:p w:rsidR="00DB3FA7" w:rsidRPr="00044B40"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044B40">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044B40">
        <w:rPr>
          <w:rFonts w:ascii="Arial" w:hAnsi="Arial" w:cs="Arial"/>
          <w:sz w:val="20"/>
          <w:szCs w:val="20"/>
          <w:lang w:eastAsia="cs-CZ"/>
        </w:rPr>
        <w:tab/>
      </w:r>
    </w:p>
    <w:p w:rsidR="00DB3FA7" w:rsidRPr="00044B40"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nerealizovat</w:t>
      </w:r>
      <w:r w:rsidR="0033510F">
        <w:rPr>
          <w:rFonts w:ascii="Arial" w:hAnsi="Arial" w:cs="Arial"/>
          <w:sz w:val="20"/>
          <w:szCs w:val="20"/>
        </w:rPr>
        <w:t xml:space="preserve"> ani přímý ani nepřímý nákup či </w:t>
      </w:r>
      <w:r w:rsidR="00DB3FA7" w:rsidRPr="00044B40">
        <w:rPr>
          <w:rFonts w:ascii="Arial" w:hAnsi="Arial" w:cs="Arial"/>
          <w:sz w:val="20"/>
          <w:szCs w:val="20"/>
        </w:rPr>
        <w:t>dovoz zboží uvedeného v Nařízení Rady (EU) č. 833/2014 o omezujících opatřeních vzhledem k činnostem Ruska destabilizujícím situaci na Ukrajině, ve zněn</w:t>
      </w:r>
      <w:r w:rsidR="0033510F">
        <w:rPr>
          <w:rFonts w:ascii="Arial" w:hAnsi="Arial" w:cs="Arial"/>
          <w:sz w:val="20"/>
          <w:szCs w:val="20"/>
        </w:rPr>
        <w:t>í novely Nařízením Rady (EU) č. </w:t>
      </w:r>
      <w:r w:rsidR="00DB3FA7" w:rsidRPr="00044B40">
        <w:rPr>
          <w:rFonts w:ascii="Arial" w:hAnsi="Arial" w:cs="Arial"/>
          <w:sz w:val="20"/>
          <w:szCs w:val="20"/>
        </w:rPr>
        <w:t>2022/576.</w:t>
      </w:r>
    </w:p>
    <w:p w:rsidR="00DB3FA7" w:rsidRPr="00044B40"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nevyužívat v rozsahu vyšším než 10% ceny poddodavatele, který je:</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či právnickou osobou nebo subjektem či orgánem se sídlem v Rusku,</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právnickou osobou, subjektem nebo orgánem, který je z více než 50 % přímo či nepřímo vlastněn některým ze subjektů uvedených v písmeni a) tohoto odstavce, nebo</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nebo právnickou osobou, subjektem nebo o</w:t>
      </w:r>
      <w:r w:rsidR="0033510F">
        <w:rPr>
          <w:rFonts w:ascii="Arial" w:hAnsi="Arial" w:cs="Arial"/>
          <w:sz w:val="20"/>
          <w:szCs w:val="20"/>
        </w:rPr>
        <w:t>rgánem, který jedná jménem nebo </w:t>
      </w:r>
      <w:r w:rsidR="00D219B7">
        <w:rPr>
          <w:rFonts w:ascii="Arial" w:hAnsi="Arial" w:cs="Arial"/>
          <w:sz w:val="20"/>
          <w:szCs w:val="20"/>
        </w:rPr>
        <w:t>na </w:t>
      </w:r>
      <w:r w:rsidRPr="00044B40">
        <w:rPr>
          <w:rFonts w:ascii="Arial" w:hAnsi="Arial" w:cs="Arial"/>
          <w:sz w:val="20"/>
          <w:szCs w:val="20"/>
        </w:rPr>
        <w:t>pokyn některého ze subjektů uvedených v písmeni a) nebo b) tohoto odstavce.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Ke změně ustanovení dle odst. </w:t>
      </w:r>
      <w:proofErr w:type="gramStart"/>
      <w:r w:rsidRPr="00044B40">
        <w:rPr>
          <w:rFonts w:ascii="Arial" w:hAnsi="Arial" w:cs="Arial"/>
          <w:sz w:val="20"/>
          <w:szCs w:val="20"/>
        </w:rPr>
        <w:t>8.2</w:t>
      </w:r>
      <w:proofErr w:type="gramEnd"/>
      <w:r w:rsidRPr="00044B40">
        <w:rPr>
          <w:rFonts w:ascii="Arial" w:hAnsi="Arial" w:cs="Arial"/>
          <w:sz w:val="20"/>
          <w:szCs w:val="20"/>
        </w:rPr>
        <w:t>. a 8.3. může dojít pouze v rámci novelizace Nařízení Rady (EU) č. 833/2014 o omezujících opatřeních vzhledem k činnostem Ru</w:t>
      </w:r>
      <w:r w:rsidR="0033510F">
        <w:rPr>
          <w:rFonts w:ascii="Arial" w:hAnsi="Arial" w:cs="Arial"/>
          <w:sz w:val="20"/>
          <w:szCs w:val="20"/>
        </w:rPr>
        <w:t>ska destabilizujícím situaci na </w:t>
      </w:r>
      <w:r w:rsidRPr="00044B40">
        <w:rPr>
          <w:rFonts w:ascii="Arial" w:hAnsi="Arial" w:cs="Arial"/>
          <w:sz w:val="20"/>
          <w:szCs w:val="20"/>
        </w:rPr>
        <w:t xml:space="preserve">Ukrajině, v aktuálním znění novely Nařízením Rady (EU) č. 2022/576 a to formou písemného dodatku k této </w:t>
      </w:r>
      <w:r w:rsidR="002B4502" w:rsidRPr="00044B40">
        <w:rPr>
          <w:rFonts w:ascii="Arial" w:hAnsi="Arial" w:cs="Arial"/>
          <w:sz w:val="20"/>
          <w:szCs w:val="20"/>
        </w:rPr>
        <w:t>S</w:t>
      </w:r>
      <w:r w:rsidRPr="00044B40">
        <w:rPr>
          <w:rFonts w:ascii="Arial" w:hAnsi="Arial" w:cs="Arial"/>
          <w:sz w:val="20"/>
          <w:szCs w:val="20"/>
        </w:rPr>
        <w:t>mlouvě.</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Dojde-li ze strany zhotovitele k porušení ustanovení dle odst. </w:t>
      </w:r>
      <w:proofErr w:type="gramStart"/>
      <w:r w:rsidRPr="00044B40">
        <w:rPr>
          <w:rFonts w:ascii="Arial" w:hAnsi="Arial" w:cs="Arial"/>
          <w:sz w:val="20"/>
          <w:szCs w:val="20"/>
        </w:rPr>
        <w:t>8.2</w:t>
      </w:r>
      <w:proofErr w:type="gramEnd"/>
      <w:r w:rsidR="0033510F">
        <w:rPr>
          <w:rFonts w:ascii="Arial" w:hAnsi="Arial" w:cs="Arial"/>
          <w:sz w:val="20"/>
          <w:szCs w:val="20"/>
        </w:rPr>
        <w:t>. a 8.3. má objednatel právo od </w:t>
      </w:r>
      <w:r w:rsidR="002B4502" w:rsidRPr="00044B40">
        <w:rPr>
          <w:rFonts w:ascii="Arial" w:hAnsi="Arial" w:cs="Arial"/>
          <w:sz w:val="20"/>
          <w:szCs w:val="20"/>
        </w:rPr>
        <w:t>S</w:t>
      </w:r>
      <w:r w:rsidR="00242172" w:rsidRPr="00044B40">
        <w:rPr>
          <w:rFonts w:ascii="Arial" w:hAnsi="Arial" w:cs="Arial"/>
          <w:sz w:val="20"/>
          <w:szCs w:val="20"/>
        </w:rPr>
        <w:t>m</w:t>
      </w:r>
      <w:r w:rsidRPr="00044B40">
        <w:rPr>
          <w:rFonts w:ascii="Arial" w:hAnsi="Arial" w:cs="Arial"/>
          <w:sz w:val="20"/>
          <w:szCs w:val="20"/>
        </w:rPr>
        <w:t>louvy odstoupit.</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044B40">
        <w:rPr>
          <w:rFonts w:ascii="Arial" w:hAnsi="Arial" w:cs="Arial"/>
          <w:sz w:val="20"/>
          <w:szCs w:val="20"/>
          <w:lang w:eastAsia="cs-CZ"/>
        </w:rPr>
        <w:t>S</w:t>
      </w:r>
      <w:r w:rsidRPr="00044B40">
        <w:rPr>
          <w:rFonts w:ascii="Arial" w:hAnsi="Arial" w:cs="Arial"/>
          <w:sz w:val="20"/>
          <w:szCs w:val="20"/>
          <w:lang w:eastAsia="cs-CZ"/>
        </w:rPr>
        <w:t>mlouvy pro prodlení, § 2609 OZ upravující svémocný prodej, § 2611 OZ upravující hrazení odměny po částech a § 2620 až § 2622 OZ upravuj</w:t>
      </w:r>
      <w:r w:rsidR="0033510F">
        <w:rPr>
          <w:rFonts w:ascii="Arial" w:hAnsi="Arial" w:cs="Arial"/>
          <w:sz w:val="20"/>
          <w:szCs w:val="20"/>
          <w:lang w:eastAsia="cs-CZ"/>
        </w:rPr>
        <w:t>ící určení ceny dle rozpočtu, a </w:t>
      </w:r>
      <w:r w:rsidRPr="00044B40">
        <w:rPr>
          <w:rFonts w:ascii="Arial" w:hAnsi="Arial" w:cs="Arial"/>
          <w:sz w:val="20"/>
          <w:szCs w:val="20"/>
          <w:lang w:eastAsia="cs-CZ"/>
        </w:rPr>
        <w:t>rovněž obchodní zvyklosti, jež jsou svým smyslem nebo účinky stejné nebo obdobné uvedeným ustanovením, se nepoužijí. Smluvní strany se dále dohodly, že usta</w:t>
      </w:r>
      <w:r w:rsidR="0033510F">
        <w:rPr>
          <w:rFonts w:ascii="Arial" w:hAnsi="Arial" w:cs="Arial"/>
          <w:sz w:val="20"/>
          <w:szCs w:val="20"/>
          <w:lang w:eastAsia="cs-CZ"/>
        </w:rPr>
        <w:t>novení právních předpisů, byť i </w:t>
      </w:r>
      <w:r w:rsidRPr="00044B40">
        <w:rPr>
          <w:rFonts w:ascii="Arial" w:hAnsi="Arial" w:cs="Arial"/>
          <w:sz w:val="20"/>
          <w:szCs w:val="20"/>
          <w:lang w:eastAsia="cs-CZ"/>
        </w:rPr>
        <w:t>nemají donucující účinky, mají přednost před obchodními zvyklostmi, pokud Smlouva nestanoví jinak.</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044B40">
        <w:rPr>
          <w:rFonts w:ascii="Arial" w:hAnsi="Arial" w:cs="Arial"/>
          <w:b/>
          <w:snapToGrid w:val="0"/>
          <w:sz w:val="20"/>
          <w:szCs w:val="20"/>
          <w:lang w:eastAsia="cs-CZ"/>
        </w:rPr>
        <w:t>Režim přenesené daňové povinnosti</w:t>
      </w:r>
      <w:r w:rsidRPr="00044B40">
        <w:rPr>
          <w:rFonts w:ascii="Arial" w:hAnsi="Arial" w:cs="Arial"/>
          <w:snapToGrid w:val="0"/>
          <w:sz w:val="20"/>
          <w:szCs w:val="20"/>
          <w:lang w:eastAsia="cs-CZ"/>
        </w:rPr>
        <w:t xml:space="preserve"> se na stavební práce dle této Smlouvy nevztahuje.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rsidR="007C5FF8" w:rsidRPr="00653D00" w:rsidRDefault="00DB3FA7" w:rsidP="00653D0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Objednatel přijímá i elekt</w:t>
      </w:r>
      <w:r w:rsidR="0071398C" w:rsidRPr="00044B40">
        <w:rPr>
          <w:rFonts w:ascii="Arial" w:hAnsi="Arial" w:cs="Arial"/>
          <w:snapToGrid w:val="0"/>
          <w:sz w:val="20"/>
          <w:szCs w:val="20"/>
          <w:lang w:eastAsia="cs-CZ"/>
        </w:rPr>
        <w:t>ronické faktury, a to ve formátu</w:t>
      </w:r>
      <w:r w:rsidRPr="00044B40">
        <w:rPr>
          <w:rFonts w:ascii="Arial" w:hAnsi="Arial" w:cs="Arial"/>
          <w:snapToGrid w:val="0"/>
          <w:sz w:val="20"/>
          <w:szCs w:val="20"/>
          <w:lang w:eastAsia="cs-CZ"/>
        </w:rPr>
        <w:t xml:space="preserve"> PDF. V takovém případě je Zhotovitel povinen elektronickou fakturu zaslat Objednateli na email </w:t>
      </w:r>
      <w:hyperlink r:id="rId7" w:history="1">
        <w:r w:rsidRPr="00044B40">
          <w:rPr>
            <w:rFonts w:ascii="Arial" w:hAnsi="Arial" w:cs="Arial"/>
            <w:b/>
            <w:sz w:val="20"/>
            <w:szCs w:val="20"/>
            <w:lang w:eastAsia="cs-CZ"/>
          </w:rPr>
          <w:t>ksusv@ksusv.cz</w:t>
        </w:r>
      </w:hyperlink>
      <w:r w:rsidRPr="00044B40">
        <w:rPr>
          <w:rFonts w:ascii="Arial" w:hAnsi="Arial" w:cs="Arial"/>
          <w:snapToGrid w:val="0"/>
          <w:sz w:val="20"/>
          <w:szCs w:val="20"/>
          <w:lang w:eastAsia="cs-CZ"/>
        </w:rPr>
        <w:t xml:space="preserve">. </w:t>
      </w:r>
    </w:p>
    <w:p w:rsidR="00DB3FA7" w:rsidRPr="00DB3FA7" w:rsidRDefault="00DB3FA7" w:rsidP="0086617E">
      <w:pPr>
        <w:pStyle w:val="Nadpis2"/>
        <w:keepNext w:val="0"/>
        <w:widowControl w:val="0"/>
        <w:numPr>
          <w:ilvl w:val="0"/>
          <w:numId w:val="0"/>
        </w:numPr>
        <w:suppressAutoHyphens w:val="0"/>
        <w:spacing w:before="2160" w:after="120"/>
        <w:ind w:left="578" w:hanging="578"/>
        <w:rPr>
          <w:rFonts w:ascii="Arial" w:hAnsi="Arial" w:cs="Arial"/>
          <w:sz w:val="20"/>
          <w:szCs w:val="20"/>
        </w:rPr>
      </w:pPr>
      <w:r w:rsidRPr="00DB3FA7">
        <w:rPr>
          <w:rFonts w:ascii="Arial" w:hAnsi="Arial" w:cs="Arial"/>
          <w:sz w:val="20"/>
          <w:szCs w:val="20"/>
        </w:rPr>
        <w:lastRenderedPageBreak/>
        <w:t>Článek IX.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mlouvy mají</w:t>
      </w:r>
      <w:r w:rsidR="0033510F">
        <w:rPr>
          <w:rFonts w:ascii="Arial" w:hAnsi="Arial" w:cs="Arial"/>
          <w:sz w:val="20"/>
          <w:szCs w:val="20"/>
        </w:rPr>
        <w:t xml:space="preserve"> přednost ustanovení uvedená ve </w:t>
      </w:r>
      <w:r w:rsidR="002B4502">
        <w:rPr>
          <w:rFonts w:ascii="Arial" w:hAnsi="Arial" w:cs="Arial"/>
          <w:sz w:val="20"/>
          <w:szCs w:val="20"/>
        </w:rPr>
        <w:t>S</w:t>
      </w:r>
      <w:r w:rsidRPr="00DB3FA7">
        <w:rPr>
          <w:rFonts w:ascii="Arial" w:hAnsi="Arial" w:cs="Arial"/>
          <w:sz w:val="20"/>
          <w:szCs w:val="20"/>
        </w:rPr>
        <w:t>mlouvě.</w:t>
      </w:r>
    </w:p>
    <w:p w:rsidR="00DB3FA7" w:rsidRPr="00653D00" w:rsidRDefault="00DB3FA7" w:rsidP="00653D00">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rsidR="00DB3FA7" w:rsidRPr="00DB3FA7" w:rsidRDefault="00DB3FA7" w:rsidP="00653D00">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D219B7">
        <w:rPr>
          <w:rFonts w:ascii="Arial" w:hAnsi="Arial" w:cs="Arial"/>
          <w:b/>
          <w:sz w:val="20"/>
          <w:szCs w:val="20"/>
          <w:lang w:eastAsia="cs-CZ"/>
        </w:rPr>
        <w:t>60</w:t>
      </w:r>
      <w:r w:rsidR="003936F4">
        <w:rPr>
          <w:rFonts w:ascii="Arial" w:hAnsi="Arial" w:cs="Arial"/>
          <w:b/>
          <w:sz w:val="20"/>
          <w:szCs w:val="20"/>
          <w:lang w:eastAsia="cs-CZ"/>
        </w:rPr>
        <w:t> </w:t>
      </w:r>
      <w:r w:rsidRPr="00192BB2">
        <w:rPr>
          <w:rFonts w:ascii="Arial" w:hAnsi="Arial" w:cs="Arial"/>
          <w:b/>
          <w:sz w:val="20"/>
          <w:szCs w:val="20"/>
          <w:lang w:eastAsia="cs-CZ"/>
        </w:rPr>
        <w:t>měsíců</w:t>
      </w:r>
      <w:r w:rsidRPr="00192BB2">
        <w:rPr>
          <w:rFonts w:ascii="Arial" w:hAnsi="Arial" w:cs="Arial"/>
          <w:sz w:val="20"/>
          <w:szCs w:val="20"/>
          <w:lang w:eastAsia="cs-CZ"/>
        </w:rPr>
        <w: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rsidR="00CC41D2" w:rsidRPr="00653D00" w:rsidRDefault="00DB3FA7" w:rsidP="00653D00">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rsidR="00DB3FA7" w:rsidRPr="00653D00" w:rsidRDefault="00815618" w:rsidP="00653D00">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r w:rsidR="009014AB" w:rsidRPr="00D16647">
        <w:rPr>
          <w:rFonts w:ascii="Arial" w:hAnsi="Arial" w:cs="Arial"/>
          <w:sz w:val="20"/>
          <w:szCs w:val="20"/>
          <w:highlight w:val="green"/>
        </w:rPr>
        <w:t xml:space="preserve"> </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XII.</w:t>
      </w:r>
    </w:p>
    <w:p w:rsidR="0071398C" w:rsidRPr="00DB3FA7" w:rsidRDefault="0071398C" w:rsidP="0071398C">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D219B7">
        <w:rPr>
          <w:rFonts w:ascii="Arial" w:hAnsi="Arial" w:cs="Arial"/>
          <w:sz w:val="20"/>
          <w:szCs w:val="20"/>
          <w:lang w:eastAsia="cs-CZ"/>
        </w:rPr>
        <w:t xml:space="preserve"> o registru smluv), v platném a </w:t>
      </w:r>
      <w:r w:rsidRPr="00DB3FA7">
        <w:rPr>
          <w:rFonts w:ascii="Arial" w:hAnsi="Arial" w:cs="Arial"/>
          <w:sz w:val="20"/>
          <w:szCs w:val="20"/>
          <w:lang w:eastAsia="cs-CZ"/>
        </w:rPr>
        <w:t>účinném znění.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w:t>
      </w:r>
      <w:r>
        <w:rPr>
          <w:rFonts w:ascii="Arial" w:hAnsi="Arial" w:cs="Arial"/>
          <w:sz w:val="20"/>
          <w:szCs w:val="20"/>
          <w:lang w:eastAsia="cs-CZ"/>
        </w:rPr>
        <w:t>cí o této Smlouvě dle zákona č. </w:t>
      </w:r>
      <w:r w:rsidRPr="00DB3FA7">
        <w:rPr>
          <w:rFonts w:ascii="Arial" w:hAnsi="Arial" w:cs="Arial"/>
          <w:sz w:val="20"/>
          <w:szCs w:val="20"/>
          <w:lang w:eastAsia="cs-CZ"/>
        </w:rPr>
        <w:t>106/1999 Sb. o svobodném přístupu k informacím, v jeho platném zně</w:t>
      </w:r>
      <w:r>
        <w:rPr>
          <w:rFonts w:ascii="Arial" w:hAnsi="Arial" w:cs="Arial"/>
          <w:sz w:val="20"/>
          <w:szCs w:val="20"/>
          <w:lang w:eastAsia="cs-CZ"/>
        </w:rPr>
        <w:t>ní, či se zveřejněním Smlouvy v </w:t>
      </w:r>
      <w:r w:rsidR="00D219B7">
        <w:rPr>
          <w:rFonts w:ascii="Arial" w:hAnsi="Arial" w:cs="Arial"/>
          <w:sz w:val="20"/>
          <w:szCs w:val="20"/>
          <w:lang w:eastAsia="cs-CZ"/>
        </w:rPr>
        <w:t>souladu s </w:t>
      </w:r>
      <w:r w:rsidRPr="00DB3FA7">
        <w:rPr>
          <w:rFonts w:ascii="Arial" w:hAnsi="Arial" w:cs="Arial"/>
          <w:sz w:val="20"/>
          <w:szCs w:val="20"/>
          <w:lang w:eastAsia="cs-CZ"/>
        </w:rPr>
        <w:t xml:space="preserve">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w:t>
      </w:r>
      <w:r w:rsidDel="00784271">
        <w:rPr>
          <w:rStyle w:val="Odkaznakoment"/>
          <w:rFonts w:asciiTheme="minorHAnsi" w:eastAsiaTheme="minorHAnsi" w:hAnsiTheme="minorHAnsi" w:cstheme="minorBidi"/>
          <w:lang w:eastAsia="en-US"/>
        </w:rPr>
        <w:t xml:space="preserve"> </w:t>
      </w:r>
      <w:r w:rsidR="0033510F">
        <w:rPr>
          <w:rFonts w:ascii="Arial" w:hAnsi="Arial" w:cs="Arial"/>
          <w:sz w:val="20"/>
          <w:szCs w:val="20"/>
          <w:lang w:eastAsia="cs-CZ"/>
        </w:rPr>
        <w:t>a </w:t>
      </w:r>
      <w:r w:rsidRPr="00DB3FA7">
        <w:rPr>
          <w:rFonts w:ascii="Arial" w:hAnsi="Arial" w:cs="Arial"/>
          <w:sz w:val="20"/>
          <w:szCs w:val="20"/>
          <w:lang w:eastAsia="cs-CZ"/>
        </w:rPr>
        <w:t>v registru sml</w:t>
      </w:r>
      <w:r>
        <w:rPr>
          <w:rFonts w:ascii="Arial" w:hAnsi="Arial" w:cs="Arial"/>
          <w:sz w:val="20"/>
          <w:szCs w:val="20"/>
          <w:lang w:eastAsia="cs-CZ"/>
        </w:rPr>
        <w:t>uv dle zákona č. 340/2015 Sb. o </w:t>
      </w:r>
      <w:r w:rsidRPr="00DB3FA7">
        <w:rPr>
          <w:rFonts w:ascii="Arial" w:hAnsi="Arial" w:cs="Arial"/>
          <w:sz w:val="20"/>
          <w:szCs w:val="20"/>
          <w:lang w:eastAsia="cs-CZ"/>
        </w:rPr>
        <w:t>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lastRenderedPageBreak/>
        <w:t>Zhotovitel se zavazuje, že nebude plnění předmětu díla, tak jak je definováno touto Smlouvou, realizovat v rozporu se zásadami sociální odpovědnosti, environmen</w:t>
      </w:r>
      <w:r w:rsidR="0033510F">
        <w:rPr>
          <w:rFonts w:ascii="Arial" w:hAnsi="Arial" w:cs="Arial"/>
          <w:color w:val="000000"/>
          <w:sz w:val="20"/>
          <w:szCs w:val="20"/>
        </w:rPr>
        <w:t>tální odpovědnosti a inovací ve </w:t>
      </w:r>
      <w:r w:rsidRPr="00DB3FA7">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w:t>
      </w:r>
      <w:r w:rsidR="0033510F">
        <w:rPr>
          <w:rFonts w:ascii="Arial" w:hAnsi="Arial" w:cs="Arial"/>
          <w:color w:val="000000"/>
          <w:sz w:val="20"/>
          <w:szCs w:val="20"/>
        </w:rPr>
        <w:t>ůstojných pracovních podmínek a </w:t>
      </w:r>
      <w:r w:rsidRPr="00DB3FA7">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w:t>
      </w:r>
      <w:r>
        <w:rPr>
          <w:rFonts w:ascii="Arial" w:hAnsi="Arial" w:cs="Arial"/>
          <w:color w:val="000000"/>
          <w:sz w:val="20"/>
          <w:szCs w:val="20"/>
        </w:rPr>
        <w:t xml:space="preserve"> osob, které realizovaly Dílo v </w:t>
      </w:r>
      <w:r w:rsidR="00D219B7">
        <w:rPr>
          <w:rFonts w:ascii="Arial" w:hAnsi="Arial" w:cs="Arial"/>
          <w:color w:val="000000"/>
          <w:sz w:val="20"/>
          <w:szCs w:val="20"/>
        </w:rPr>
        <w:t>uplynulém období. V </w:t>
      </w:r>
      <w:r w:rsidRPr="00DB3FA7">
        <w:rPr>
          <w:rFonts w:ascii="Arial" w:hAnsi="Arial" w:cs="Arial"/>
          <w:color w:val="000000"/>
          <w:sz w:val="20"/>
          <w:szCs w:val="20"/>
        </w:rPr>
        <w:t xml:space="preserve">čestném prohlášení musí být uvedeno, že všechny osoby </w:t>
      </w:r>
      <w:r w:rsidR="00D219B7">
        <w:rPr>
          <w:rFonts w:ascii="Arial" w:hAnsi="Arial" w:cs="Arial"/>
          <w:color w:val="000000"/>
          <w:sz w:val="20"/>
          <w:szCs w:val="20"/>
        </w:rPr>
        <w:t>v seznamu uvedené jsou vedeny v </w:t>
      </w:r>
      <w:r w:rsidRPr="00DB3FA7">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D219B7">
        <w:rPr>
          <w:rFonts w:ascii="Arial" w:hAnsi="Arial" w:cs="Arial"/>
          <w:color w:val="000000"/>
          <w:sz w:val="20"/>
          <w:szCs w:val="20"/>
        </w:rPr>
        <w:t>t čestné prohlášení o včasném a </w:t>
      </w:r>
      <w:r w:rsidRPr="00DB3FA7">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rsidR="0071398C" w:rsidRPr="00653D00"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w:t>
      </w:r>
      <w:r>
        <w:rPr>
          <w:rFonts w:ascii="Arial" w:hAnsi="Arial" w:cs="Arial"/>
          <w:sz w:val="20"/>
          <w:szCs w:val="20"/>
          <w:lang w:eastAsia="cs-CZ"/>
        </w:rPr>
        <w:t>vdivých údajů, z jejich pravé a </w:t>
      </w:r>
      <w:r w:rsidRPr="00DB3FA7">
        <w:rPr>
          <w:rFonts w:ascii="Arial" w:hAnsi="Arial" w:cs="Arial"/>
          <w:sz w:val="20"/>
          <w:szCs w:val="20"/>
          <w:lang w:eastAsia="cs-CZ"/>
        </w:rPr>
        <w:t>svobodné vůle a nebyla uzavřena v tísni za jednostranně nevýhodných podmínek.</w:t>
      </w:r>
    </w:p>
    <w:p w:rsidR="0071398C" w:rsidRPr="00DB3FA7" w:rsidRDefault="0071398C" w:rsidP="00653D00">
      <w:pPr>
        <w:pStyle w:val="Zkladntextodsazen21"/>
        <w:widowControl w:val="0"/>
        <w:suppressAutoHyphens w:val="0"/>
        <w:spacing w:before="60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rsidR="0071398C" w:rsidRPr="00DB3FA7"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rsidR="0071398C"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rsidR="007F22F8" w:rsidRPr="00DB3FA7" w:rsidRDefault="007F22F8" w:rsidP="0071398C">
      <w:pPr>
        <w:pStyle w:val="slovanodst"/>
        <w:widowControl w:val="0"/>
        <w:numPr>
          <w:ilvl w:val="0"/>
          <w:numId w:val="14"/>
        </w:numPr>
        <w:tabs>
          <w:tab w:val="left" w:pos="567"/>
        </w:tabs>
        <w:spacing w:before="120" w:after="120"/>
        <w:rPr>
          <w:rFonts w:cs="Arial"/>
          <w:sz w:val="20"/>
        </w:rPr>
      </w:pPr>
      <w:r>
        <w:rPr>
          <w:rFonts w:cs="Arial"/>
          <w:sz w:val="20"/>
        </w:rPr>
        <w:t>Další technické podmínky</w:t>
      </w:r>
    </w:p>
    <w:p w:rsidR="0071398C" w:rsidRPr="00653D00" w:rsidRDefault="0071398C" w:rsidP="00653D00">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rsidR="00DB3FA7" w:rsidRPr="00653D00" w:rsidRDefault="0071398C" w:rsidP="00653D00">
      <w:pPr>
        <w:widowControl w:val="0"/>
        <w:spacing w:before="600" w:after="600" w:line="240" w:lineRule="auto"/>
        <w:jc w:val="both"/>
        <w:rPr>
          <w:rFonts w:ascii="Arial" w:hAnsi="Arial" w:cs="Arial"/>
          <w:caps/>
          <w:sz w:val="20"/>
          <w:szCs w:val="20"/>
        </w:rPr>
      </w:pPr>
      <w:r w:rsidRPr="00DB3FA7">
        <w:rPr>
          <w:rFonts w:ascii="Arial" w:hAnsi="Arial" w:cs="Arial"/>
          <w:caps/>
          <w:sz w:val="20"/>
          <w:szCs w:val="20"/>
        </w:rPr>
        <w:lastRenderedPageBreak/>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rsidTr="0086617E">
        <w:tc>
          <w:tcPr>
            <w:tcW w:w="4531" w:type="dxa"/>
            <w:vAlign w:val="center"/>
          </w:tcPr>
          <w:p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rsidR="00E97E6E" w:rsidRDefault="00E97E6E" w:rsidP="00FD5641">
            <w:pPr>
              <w:rPr>
                <w:rFonts w:ascii="Arial" w:hAnsi="Arial" w:cs="Arial"/>
              </w:rPr>
            </w:pPr>
            <w:r w:rsidRPr="00B10B33">
              <w:rPr>
                <w:rFonts w:ascii="Arial" w:hAnsi="Arial" w:cs="Arial"/>
              </w:rPr>
              <w:t>V Jihlavě</w:t>
            </w:r>
            <w:r>
              <w:rPr>
                <w:rFonts w:ascii="Arial" w:hAnsi="Arial" w:cs="Arial"/>
              </w:rPr>
              <w:t>, dne: viz podpis</w:t>
            </w:r>
          </w:p>
        </w:tc>
      </w:tr>
      <w:tr w:rsidR="00E97E6E" w:rsidTr="0086617E">
        <w:tc>
          <w:tcPr>
            <w:tcW w:w="4531" w:type="dxa"/>
          </w:tcPr>
          <w:p w:rsidR="00E97E6E" w:rsidRDefault="00E97E6E" w:rsidP="00653D00">
            <w:pPr>
              <w:widowControl w:val="0"/>
              <w:spacing w:before="1800"/>
              <w:rPr>
                <w:rFonts w:ascii="Arial" w:hAnsi="Arial" w:cs="Arial"/>
              </w:rPr>
            </w:pPr>
            <w:r w:rsidRPr="00B10B33">
              <w:rPr>
                <w:rFonts w:ascii="Arial" w:hAnsi="Arial" w:cs="Arial"/>
              </w:rPr>
              <w:t>……………………………….</w:t>
            </w:r>
          </w:p>
          <w:p w:rsidR="00E97E6E" w:rsidRDefault="00E97E6E" w:rsidP="00E97E6E">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rsidR="00E97E6E" w:rsidRDefault="00E97E6E" w:rsidP="00E97E6E">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531" w:type="dxa"/>
          </w:tcPr>
          <w:p w:rsidR="00E97E6E" w:rsidRDefault="00E97E6E" w:rsidP="00653D00">
            <w:pPr>
              <w:widowControl w:val="0"/>
              <w:spacing w:before="1800"/>
              <w:jc w:val="both"/>
              <w:rPr>
                <w:rFonts w:ascii="Arial" w:hAnsi="Arial" w:cs="Arial"/>
              </w:rPr>
            </w:pPr>
            <w:r w:rsidRPr="00B10B33">
              <w:rPr>
                <w:rFonts w:ascii="Arial" w:hAnsi="Arial" w:cs="Arial"/>
              </w:rPr>
              <w:t>……………………………….</w:t>
            </w:r>
          </w:p>
          <w:p w:rsidR="00FD5641" w:rsidRDefault="00FD5641" w:rsidP="00FD5641">
            <w:pPr>
              <w:widowControl w:val="0"/>
              <w:jc w:val="both"/>
              <w:rPr>
                <w:rFonts w:ascii="Arial" w:hAnsi="Arial" w:cs="Arial"/>
                <w:sz w:val="16"/>
                <w:szCs w:val="16"/>
              </w:rPr>
            </w:pPr>
            <w:r w:rsidRPr="00B10B33">
              <w:rPr>
                <w:rFonts w:ascii="Arial" w:hAnsi="Arial" w:cs="Arial"/>
                <w:sz w:val="16"/>
                <w:szCs w:val="16"/>
              </w:rPr>
              <w:t>Ing. Radovan Necid, ředitel organizace</w:t>
            </w:r>
          </w:p>
          <w:p w:rsidR="00FD5641" w:rsidRDefault="00FD5641" w:rsidP="00FD5641">
            <w:pPr>
              <w:widowControl w:val="0"/>
              <w:jc w:val="both"/>
              <w:rPr>
                <w:rFonts w:ascii="Arial" w:hAnsi="Arial" w:cs="Arial"/>
                <w:sz w:val="16"/>
                <w:szCs w:val="16"/>
              </w:rPr>
            </w:pPr>
            <w:r w:rsidRPr="00B10B33">
              <w:rPr>
                <w:rFonts w:ascii="Arial" w:hAnsi="Arial" w:cs="Arial"/>
                <w:sz w:val="16"/>
                <w:szCs w:val="16"/>
              </w:rPr>
              <w:t>Krajská správa a údržba silnic</w:t>
            </w:r>
          </w:p>
          <w:p w:rsidR="00E97E6E" w:rsidRDefault="00FD5641" w:rsidP="00FD5641">
            <w:pPr>
              <w:widowControl w:val="0"/>
              <w:jc w:val="both"/>
              <w:rPr>
                <w:rFonts w:ascii="Arial" w:hAnsi="Arial" w:cs="Arial"/>
              </w:rPr>
            </w:pPr>
            <w:r w:rsidRPr="00B10B33">
              <w:rPr>
                <w:rFonts w:ascii="Arial" w:hAnsi="Arial" w:cs="Arial"/>
                <w:sz w:val="16"/>
                <w:szCs w:val="16"/>
              </w:rPr>
              <w:t>Vysočiny, příspěvková organizace</w:t>
            </w:r>
          </w:p>
        </w:tc>
      </w:tr>
    </w:tbl>
    <w:p w:rsidR="00653D00" w:rsidRDefault="00653D00" w:rsidP="00DB3FA7">
      <w:pPr>
        <w:widowControl w:val="0"/>
        <w:spacing w:before="120" w:after="120" w:line="240" w:lineRule="auto"/>
        <w:jc w:val="right"/>
        <w:rPr>
          <w:rFonts w:ascii="Arial" w:hAnsi="Arial" w:cs="Arial"/>
          <w:b/>
          <w:sz w:val="20"/>
          <w:szCs w:val="20"/>
        </w:rPr>
      </w:pPr>
    </w:p>
    <w:p w:rsidR="00653D00" w:rsidRDefault="00653D00">
      <w:pPr>
        <w:rPr>
          <w:rFonts w:ascii="Arial" w:hAnsi="Arial" w:cs="Arial"/>
          <w:b/>
          <w:sz w:val="20"/>
          <w:szCs w:val="20"/>
        </w:rPr>
      </w:pPr>
      <w:r>
        <w:rPr>
          <w:rFonts w:ascii="Arial" w:hAnsi="Arial" w:cs="Arial"/>
          <w:b/>
          <w:sz w:val="20"/>
          <w:szCs w:val="20"/>
        </w:rPr>
        <w:br w:type="page"/>
      </w:r>
    </w:p>
    <w:p w:rsidR="00342C39" w:rsidRPr="00DB3FA7" w:rsidRDefault="00AC64FA" w:rsidP="00653D0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Příloha</w:t>
      </w:r>
      <w:r w:rsidR="00DB3FA7" w:rsidRPr="00DB3FA7">
        <w:rPr>
          <w:rFonts w:ascii="Arial" w:hAnsi="Arial" w:cs="Arial"/>
          <w:b/>
          <w:sz w:val="20"/>
          <w:szCs w:val="20"/>
        </w:rPr>
        <w:t xml:space="preserve"> </w:t>
      </w:r>
      <w:proofErr w:type="spellStart"/>
      <w:r w:rsidR="00DB3FA7" w:rsidRPr="00DB3FA7">
        <w:rPr>
          <w:rFonts w:ascii="Arial" w:hAnsi="Arial" w:cs="Arial"/>
          <w:b/>
          <w:sz w:val="20"/>
          <w:szCs w:val="20"/>
        </w:rPr>
        <w:t>SoD</w:t>
      </w:r>
      <w:proofErr w:type="spellEnd"/>
    </w:p>
    <w:p w:rsidR="00342C39" w:rsidRPr="00653D00" w:rsidRDefault="00342C39" w:rsidP="00653D00">
      <w:pPr>
        <w:widowControl w:val="0"/>
        <w:spacing w:before="48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rsidR="00342C39" w:rsidRPr="00DB3FA7" w:rsidRDefault="00342C39" w:rsidP="00653D00">
      <w:pPr>
        <w:widowControl w:val="0"/>
        <w:spacing w:before="480" w:after="240" w:line="240" w:lineRule="auto"/>
        <w:rPr>
          <w:rFonts w:ascii="Arial" w:eastAsia="Batang" w:hAnsi="Arial" w:cs="Arial"/>
          <w:b/>
          <w:sz w:val="20"/>
          <w:szCs w:val="20"/>
        </w:rPr>
      </w:pPr>
      <w:r w:rsidRPr="00DB3FA7">
        <w:rPr>
          <w:rFonts w:ascii="Arial" w:eastAsia="Batang" w:hAnsi="Arial" w:cs="Arial"/>
          <w:b/>
          <w:sz w:val="20"/>
          <w:szCs w:val="20"/>
        </w:rPr>
        <w:t>Objednatel:</w:t>
      </w:r>
    </w:p>
    <w:p w:rsidR="00342C39" w:rsidRPr="00DB3FA7" w:rsidRDefault="00342C39" w:rsidP="00342C39">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rsidR="00342C39" w:rsidRPr="00DB3FA7" w:rsidRDefault="00342C39" w:rsidP="00342C39">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rsidR="00342C39" w:rsidRPr="00DB3FA7" w:rsidRDefault="00342C39" w:rsidP="00653D00">
      <w:pPr>
        <w:widowControl w:val="0"/>
        <w:spacing w:before="240" w:after="240" w:line="240" w:lineRule="auto"/>
        <w:rPr>
          <w:rFonts w:ascii="Arial" w:hAnsi="Arial" w:cs="Arial"/>
          <w:bCs/>
          <w:sz w:val="20"/>
          <w:szCs w:val="20"/>
          <w:lang w:eastAsia="cs-CZ"/>
        </w:rPr>
      </w:pPr>
      <w:r w:rsidRPr="00DB3FA7">
        <w:rPr>
          <w:rFonts w:ascii="Arial" w:hAnsi="Arial" w:cs="Arial"/>
          <w:bCs/>
          <w:sz w:val="20"/>
          <w:szCs w:val="20"/>
          <w:lang w:eastAsia="cs-CZ"/>
        </w:rPr>
        <w:t>Osob</w:t>
      </w:r>
      <w:r>
        <w:rPr>
          <w:rFonts w:ascii="Arial" w:hAnsi="Arial" w:cs="Arial"/>
          <w:bCs/>
          <w:sz w:val="20"/>
          <w:szCs w:val="20"/>
          <w:lang w:eastAsia="cs-CZ"/>
        </w:rPr>
        <w:t>a</w:t>
      </w:r>
      <w:r w:rsidRPr="00DB3FA7">
        <w:rPr>
          <w:rFonts w:ascii="Arial" w:hAnsi="Arial" w:cs="Arial"/>
          <w:bCs/>
          <w:sz w:val="20"/>
          <w:szCs w:val="20"/>
          <w:lang w:eastAsia="cs-CZ"/>
        </w:rPr>
        <w:t xml:space="preserve"> pověřen</w:t>
      </w:r>
      <w:r>
        <w:rPr>
          <w:rFonts w:ascii="Arial" w:hAnsi="Arial" w:cs="Arial"/>
          <w:bCs/>
          <w:sz w:val="20"/>
          <w:szCs w:val="20"/>
          <w:lang w:eastAsia="cs-CZ"/>
        </w:rPr>
        <w:t>á</w:t>
      </w:r>
      <w:r w:rsidRPr="00DB3FA7">
        <w:rPr>
          <w:rFonts w:ascii="Arial" w:hAnsi="Arial" w:cs="Arial"/>
          <w:bCs/>
          <w:sz w:val="20"/>
          <w:szCs w:val="20"/>
          <w:lang w:eastAsia="cs-CZ"/>
        </w:rPr>
        <w:t xml:space="preserve"> jednat jménem objednatele ve věcech</w:t>
      </w:r>
    </w:p>
    <w:p w:rsidR="00342C39" w:rsidRDefault="00342C39" w:rsidP="00342C39">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DB3FA7" w:rsidRDefault="00342C39" w:rsidP="00653D00">
      <w:pPr>
        <w:widowControl w:val="0"/>
        <w:spacing w:before="36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rsidR="00342C39" w:rsidRPr="00DB3FA7" w:rsidRDefault="00342C39" w:rsidP="00653D00">
      <w:pPr>
        <w:widowControl w:val="0"/>
        <w:pBdr>
          <w:bottom w:val="single" w:sz="4" w:space="1" w:color="auto"/>
        </w:pBdr>
        <w:spacing w:before="600" w:after="600" w:line="240" w:lineRule="auto"/>
        <w:rPr>
          <w:rFonts w:ascii="Arial" w:eastAsia="Batang" w:hAnsi="Arial" w:cs="Arial"/>
          <w:sz w:val="20"/>
          <w:szCs w:val="20"/>
        </w:rPr>
      </w:pPr>
    </w:p>
    <w:p w:rsidR="00342C39" w:rsidRPr="00A870A1" w:rsidRDefault="00342C39" w:rsidP="00653D00">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rsidR="00342C39" w:rsidRDefault="00342C39" w:rsidP="00342C39">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rsidR="00342C39" w:rsidRPr="00653D00" w:rsidRDefault="00342C39" w:rsidP="00342C39">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Pr="00A870A1" w:rsidRDefault="00342C39" w:rsidP="00653D00">
      <w:pPr>
        <w:widowControl w:val="0"/>
        <w:spacing w:before="240" w:after="24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rsidR="00342C39" w:rsidRDefault="00342C39" w:rsidP="00342C39">
      <w:pPr>
        <w:widowControl w:val="0"/>
        <w:spacing w:after="120" w:line="240" w:lineRule="auto"/>
        <w:rPr>
          <w:rFonts w:ascii="Arial" w:hAnsi="Arial" w:cs="Arial"/>
          <w:bCs/>
          <w:i/>
          <w:color w:val="FF0000"/>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sidRPr="00A870A1">
        <w:rPr>
          <w:rFonts w:ascii="Arial" w:hAnsi="Arial" w:cs="Arial"/>
          <w:bCs/>
          <w:sz w:val="20"/>
          <w:szCs w:val="20"/>
          <w:lang w:eastAsia="cs-CZ"/>
        </w:rPr>
        <w:tab/>
      </w:r>
      <w:r>
        <w:rPr>
          <w:rFonts w:ascii="Arial" w:hAnsi="Arial" w:cs="Arial"/>
          <w:bCs/>
          <w:sz w:val="20"/>
          <w:szCs w:val="20"/>
          <w:lang w:eastAsia="cs-CZ"/>
        </w:rPr>
        <w:tab/>
      </w:r>
      <w:r>
        <w:rPr>
          <w:rFonts w:ascii="Arial" w:hAnsi="Arial" w:cs="Arial"/>
          <w:bCs/>
          <w:sz w:val="20"/>
          <w:szCs w:val="20"/>
          <w:lang w:eastAsia="cs-CZ"/>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A870A1" w:rsidRDefault="00342C39" w:rsidP="00653D00">
      <w:pPr>
        <w:pStyle w:val="Bezmezer"/>
        <w:widowControl w:val="0"/>
        <w:tabs>
          <w:tab w:val="left" w:pos="2127"/>
          <w:tab w:val="center" w:pos="7371"/>
        </w:tabs>
        <w:spacing w:before="240"/>
        <w:rPr>
          <w:rFonts w:ascii="Arial" w:hAnsi="Arial" w:cs="Arial"/>
          <w:sz w:val="20"/>
          <w:szCs w:val="20"/>
        </w:rPr>
      </w:pPr>
      <w:r>
        <w:rPr>
          <w:rFonts w:ascii="Arial" w:hAnsi="Arial" w:cs="Arial"/>
          <w:sz w:val="20"/>
          <w:szCs w:val="20"/>
        </w:rPr>
        <w:t>A</w:t>
      </w:r>
      <w:r w:rsidRPr="00A870A1">
        <w:rPr>
          <w:rFonts w:ascii="Arial" w:hAnsi="Arial" w:cs="Arial"/>
          <w:sz w:val="20"/>
          <w:szCs w:val="20"/>
        </w:rPr>
        <w:t>utorizo</w:t>
      </w:r>
      <w:r>
        <w:rPr>
          <w:rFonts w:ascii="Arial" w:hAnsi="Arial" w:cs="Arial"/>
          <w:sz w:val="20"/>
          <w:szCs w:val="20"/>
        </w:rPr>
        <w:t>vaná osoba:</w:t>
      </w:r>
      <w:r>
        <w:rPr>
          <w:rFonts w:ascii="Arial" w:hAnsi="Arial" w:cs="Arial"/>
          <w:sz w:val="20"/>
          <w:szCs w:val="20"/>
        </w:rPr>
        <w:tab/>
      </w: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rsidR="00342C39" w:rsidRPr="00A870A1" w:rsidRDefault="00342C39" w:rsidP="00342C39">
      <w:pPr>
        <w:pStyle w:val="Bezmezer"/>
        <w:widowControl w:val="0"/>
        <w:tabs>
          <w:tab w:val="center" w:pos="1985"/>
          <w:tab w:val="center" w:pos="7371"/>
        </w:tabs>
        <w:ind w:firstLine="1985"/>
        <w:rPr>
          <w:rFonts w:ascii="Arial" w:hAnsi="Arial" w:cs="Arial"/>
          <w:b/>
          <w:sz w:val="20"/>
          <w:szCs w:val="20"/>
        </w:rPr>
      </w:pPr>
      <w:r>
        <w:rPr>
          <w:rFonts w:ascii="Arial" w:hAnsi="Arial" w:cs="Arial"/>
          <w:sz w:val="20"/>
          <w:szCs w:val="20"/>
        </w:rPr>
        <w:t xml:space="preserve">  </w:t>
      </w: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A75AB9" w:rsidRPr="00653D00" w:rsidRDefault="00342C39" w:rsidP="00653D0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sectPr w:rsidR="00A75AB9" w:rsidRPr="00653D00" w:rsidSect="00E97E6E">
      <w:headerReference w:type="default" r:id="rId8"/>
      <w:footerReference w:type="default" r:id="rId9"/>
      <w:pgSz w:w="11906" w:h="16838"/>
      <w:pgMar w:top="1985" w:right="1417" w:bottom="1418" w:left="1417" w:header="708"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95F" w:rsidRDefault="005A695F" w:rsidP="00CE44A1">
      <w:pPr>
        <w:spacing w:after="0" w:line="240" w:lineRule="auto"/>
      </w:pPr>
      <w:r>
        <w:separator/>
      </w:r>
    </w:p>
  </w:endnote>
  <w:endnote w:type="continuationSeparator" w:id="0">
    <w:p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DC5463">
      <w:rPr>
        <w:rFonts w:ascii="Arial" w:hAnsi="Arial" w:cs="Arial"/>
        <w:noProof/>
        <w:sz w:val="16"/>
        <w:szCs w:val="16"/>
      </w:rPr>
      <w:t>7</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DC5463">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95F" w:rsidRDefault="005A695F" w:rsidP="00CE44A1">
      <w:pPr>
        <w:spacing w:after="0" w:line="240" w:lineRule="auto"/>
      </w:pPr>
      <w:r>
        <w:separator/>
      </w:r>
    </w:p>
  </w:footnote>
  <w:footnote w:type="continuationSeparator" w:id="0">
    <w:p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7708BC0F" wp14:editId="25238968">
          <wp:simplePos x="0" y="0"/>
          <wp:positionH relativeFrom="margin">
            <wp:align>left</wp:align>
          </wp:positionH>
          <wp:positionV relativeFrom="margin">
            <wp:posOffset>-1087755</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rsidR="00CE44A1" w:rsidRDefault="00CE44A1">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rsidTr="002C2BEC">
      <w:trPr>
        <w:trHeight w:val="91"/>
      </w:trPr>
      <w:tc>
        <w:tcPr>
          <w:tcW w:w="4534" w:type="dxa"/>
        </w:tcPr>
        <w:p w:rsidR="00CE44A1" w:rsidRDefault="00CE44A1" w:rsidP="006E11F6">
          <w:pPr>
            <w:spacing w:after="120"/>
            <w:rPr>
              <w:rFonts w:ascii="Arial" w:hAnsi="Arial" w:cs="Arial"/>
              <w:sz w:val="16"/>
              <w:szCs w:val="16"/>
            </w:rPr>
          </w:pPr>
        </w:p>
        <w:p w:rsidR="00726668" w:rsidRPr="00726668" w:rsidRDefault="003D00DB" w:rsidP="006E11F6">
          <w:pPr>
            <w:spacing w:after="120"/>
            <w:rPr>
              <w:rFonts w:ascii="Arial" w:hAnsi="Arial" w:cs="Arial"/>
              <w:sz w:val="16"/>
              <w:szCs w:val="16"/>
            </w:rPr>
          </w:pPr>
          <w:r>
            <w:rPr>
              <w:rFonts w:ascii="Arial" w:hAnsi="Arial" w:cs="Arial"/>
              <w:b/>
              <w:bCs/>
              <w:sz w:val="16"/>
              <w:szCs w:val="16"/>
            </w:rPr>
            <w:t>I</w:t>
          </w:r>
          <w:r w:rsidR="003D4D88">
            <w:rPr>
              <w:rFonts w:ascii="Arial" w:hAnsi="Arial" w:cs="Arial"/>
              <w:b/>
              <w:bCs/>
              <w:sz w:val="16"/>
              <w:szCs w:val="16"/>
            </w:rPr>
            <w:t xml:space="preserve">I/406 </w:t>
          </w:r>
          <w:proofErr w:type="spellStart"/>
          <w:r w:rsidR="003D4D88">
            <w:rPr>
              <w:rFonts w:ascii="Arial" w:hAnsi="Arial" w:cs="Arial"/>
              <w:b/>
              <w:bCs/>
              <w:sz w:val="16"/>
              <w:szCs w:val="16"/>
            </w:rPr>
            <w:t>Salavice</w:t>
          </w:r>
          <w:proofErr w:type="spellEnd"/>
        </w:p>
      </w:tc>
      <w:tc>
        <w:tcPr>
          <w:tcW w:w="4528" w:type="dxa"/>
        </w:tcPr>
        <w:p w:rsidR="00726668" w:rsidRDefault="00726668" w:rsidP="002C2BEC">
          <w:pPr>
            <w:pStyle w:val="Zhlav"/>
            <w:jc w:val="right"/>
            <w:rPr>
              <w:rFonts w:ascii="Arial" w:hAnsi="Arial" w:cs="Arial"/>
              <w:b/>
              <w:sz w:val="16"/>
              <w:szCs w:val="16"/>
            </w:rPr>
          </w:pPr>
          <w:r w:rsidRPr="00EB0682">
            <w:rPr>
              <w:rFonts w:ascii="Arial" w:hAnsi="Arial" w:cs="Arial"/>
              <w:sz w:val="16"/>
              <w:szCs w:val="16"/>
            </w:rPr>
            <w:t>Příloha B1</w:t>
          </w:r>
        </w:p>
        <w:p w:rsidR="00726668" w:rsidRPr="00DD5FBD" w:rsidRDefault="00726668" w:rsidP="00726668">
          <w:pPr>
            <w:pStyle w:val="Zhlav"/>
            <w:rPr>
              <w:rFonts w:ascii="Arial" w:hAnsi="Arial" w:cs="Arial"/>
              <w:b/>
              <w:sz w:val="16"/>
              <w:szCs w:val="16"/>
            </w:rPr>
          </w:pPr>
          <w:r w:rsidRPr="00DD5FBD">
            <w:rPr>
              <w:rFonts w:ascii="Arial" w:hAnsi="Arial" w:cs="Arial"/>
              <w:b/>
              <w:sz w:val="16"/>
              <w:szCs w:val="16"/>
            </w:rPr>
            <w:t>Číslo smlouvy objednatele:</w:t>
          </w:r>
          <w:r>
            <w:rPr>
              <w:rFonts w:ascii="Arial" w:hAnsi="Arial" w:cs="Arial"/>
              <w:b/>
              <w:sz w:val="16"/>
              <w:szCs w:val="16"/>
            </w:rPr>
            <w:t xml:space="preserve"> </w:t>
          </w:r>
        </w:p>
        <w:p w:rsidR="00CE44A1" w:rsidRPr="00EB0682" w:rsidRDefault="00726668" w:rsidP="00726668">
          <w:pPr>
            <w:pStyle w:val="Zhlav"/>
            <w:rPr>
              <w:rFonts w:ascii="Arial" w:hAnsi="Arial" w:cs="Arial"/>
              <w:sz w:val="16"/>
              <w:szCs w:val="16"/>
            </w:rPr>
          </w:pPr>
          <w:r w:rsidRPr="00DD5FBD">
            <w:rPr>
              <w:rFonts w:ascii="Arial" w:hAnsi="Arial" w:cs="Arial"/>
              <w:b/>
              <w:sz w:val="16"/>
              <w:szCs w:val="16"/>
            </w:rPr>
            <w:t>Číslo smlouvy zhotovitele:</w:t>
          </w:r>
        </w:p>
      </w:tc>
    </w:tr>
  </w:tbl>
  <w:p w:rsidR="00CE44A1" w:rsidRDefault="00CE44A1"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FCC3BBB"/>
    <w:multiLevelType w:val="hybridMultilevel"/>
    <w:tmpl w:val="48F44458"/>
    <w:lvl w:ilvl="0" w:tplc="04050001">
      <w:start w:val="1"/>
      <w:numFmt w:val="bullet"/>
      <w:lvlText w:val=""/>
      <w:lvlJc w:val="left"/>
      <w:pPr>
        <w:ind w:left="1288" w:hanging="360"/>
      </w:pPr>
      <w:rPr>
        <w:rFonts w:ascii="Symbol" w:hAnsi="Symbol"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F582403"/>
    <w:multiLevelType w:val="hybridMultilevel"/>
    <w:tmpl w:val="BAF28694"/>
    <w:lvl w:ilvl="0" w:tplc="89A03A30">
      <w:start w:val="1"/>
      <w:numFmt w:val="decimal"/>
      <w:lvlText w:val="7.%1."/>
      <w:lvlJc w:val="left"/>
      <w:pPr>
        <w:ind w:left="1146" w:hanging="360"/>
      </w:pPr>
      <w:rPr>
        <w:rFonts w:hint="default"/>
        <w:b/>
        <w:strike w:val="0"/>
        <w:color w:val="auto"/>
        <w:sz w:val="20"/>
        <w:szCs w:val="24"/>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3"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19"/>
  </w:num>
  <w:num w:numId="4">
    <w:abstractNumId w:val="23"/>
  </w:num>
  <w:num w:numId="5">
    <w:abstractNumId w:val="16"/>
  </w:num>
  <w:num w:numId="6">
    <w:abstractNumId w:val="6"/>
  </w:num>
  <w:num w:numId="7">
    <w:abstractNumId w:val="20"/>
  </w:num>
  <w:num w:numId="8">
    <w:abstractNumId w:val="2"/>
  </w:num>
  <w:num w:numId="9">
    <w:abstractNumId w:val="11"/>
  </w:num>
  <w:num w:numId="10">
    <w:abstractNumId w:val="10"/>
  </w:num>
  <w:num w:numId="11">
    <w:abstractNumId w:val="12"/>
  </w:num>
  <w:num w:numId="12">
    <w:abstractNumId w:val="9"/>
  </w:num>
  <w:num w:numId="13">
    <w:abstractNumId w:val="1"/>
  </w:num>
  <w:num w:numId="14">
    <w:abstractNumId w:val="21"/>
  </w:num>
  <w:num w:numId="15">
    <w:abstractNumId w:val="22"/>
  </w:num>
  <w:num w:numId="16">
    <w:abstractNumId w:val="4"/>
  </w:num>
  <w:num w:numId="17">
    <w:abstractNumId w:val="15"/>
  </w:num>
  <w:num w:numId="18">
    <w:abstractNumId w:val="3"/>
  </w:num>
  <w:num w:numId="19">
    <w:abstractNumId w:val="17"/>
  </w:num>
  <w:num w:numId="20">
    <w:abstractNumId w:val="8"/>
  </w:num>
  <w:num w:numId="21">
    <w:abstractNumId w:val="7"/>
  </w:num>
  <w:num w:numId="22">
    <w:abstractNumId w:val="13"/>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4B29"/>
    <w:rsid w:val="00032664"/>
    <w:rsid w:val="0004252E"/>
    <w:rsid w:val="00044B40"/>
    <w:rsid w:val="0005307C"/>
    <w:rsid w:val="000743E1"/>
    <w:rsid w:val="00074B26"/>
    <w:rsid w:val="00083474"/>
    <w:rsid w:val="000859FD"/>
    <w:rsid w:val="000D68A4"/>
    <w:rsid w:val="0016500B"/>
    <w:rsid w:val="00165B60"/>
    <w:rsid w:val="001763B6"/>
    <w:rsid w:val="00192BB2"/>
    <w:rsid w:val="001F51BD"/>
    <w:rsid w:val="00212951"/>
    <w:rsid w:val="002145BF"/>
    <w:rsid w:val="00214A84"/>
    <w:rsid w:val="00242172"/>
    <w:rsid w:val="00256E72"/>
    <w:rsid w:val="002B4502"/>
    <w:rsid w:val="002B4F69"/>
    <w:rsid w:val="002C2BEC"/>
    <w:rsid w:val="002E5764"/>
    <w:rsid w:val="0033510F"/>
    <w:rsid w:val="00342C39"/>
    <w:rsid w:val="003936F4"/>
    <w:rsid w:val="003A119F"/>
    <w:rsid w:val="003B7F2B"/>
    <w:rsid w:val="003C1001"/>
    <w:rsid w:val="003D00DB"/>
    <w:rsid w:val="003D4D88"/>
    <w:rsid w:val="00404F30"/>
    <w:rsid w:val="00406631"/>
    <w:rsid w:val="00440C25"/>
    <w:rsid w:val="004A07C6"/>
    <w:rsid w:val="0050004C"/>
    <w:rsid w:val="00514030"/>
    <w:rsid w:val="00545E96"/>
    <w:rsid w:val="00555069"/>
    <w:rsid w:val="00573B2C"/>
    <w:rsid w:val="005A695F"/>
    <w:rsid w:val="005C5D9F"/>
    <w:rsid w:val="005C707F"/>
    <w:rsid w:val="005F0694"/>
    <w:rsid w:val="00653D00"/>
    <w:rsid w:val="006A62EA"/>
    <w:rsid w:val="006C4204"/>
    <w:rsid w:val="006E11F6"/>
    <w:rsid w:val="006E2FC7"/>
    <w:rsid w:val="0071398C"/>
    <w:rsid w:val="007155E4"/>
    <w:rsid w:val="00726668"/>
    <w:rsid w:val="007400E2"/>
    <w:rsid w:val="007808B1"/>
    <w:rsid w:val="007858D7"/>
    <w:rsid w:val="00791A63"/>
    <w:rsid w:val="007B49B9"/>
    <w:rsid w:val="007C221F"/>
    <w:rsid w:val="007C5FF8"/>
    <w:rsid w:val="007E490B"/>
    <w:rsid w:val="007F22F8"/>
    <w:rsid w:val="007F78D5"/>
    <w:rsid w:val="00815618"/>
    <w:rsid w:val="00820C95"/>
    <w:rsid w:val="0083136F"/>
    <w:rsid w:val="008406EC"/>
    <w:rsid w:val="00846307"/>
    <w:rsid w:val="0085394E"/>
    <w:rsid w:val="0086617E"/>
    <w:rsid w:val="008926F2"/>
    <w:rsid w:val="008F2FA1"/>
    <w:rsid w:val="008F3687"/>
    <w:rsid w:val="009014AB"/>
    <w:rsid w:val="009074AC"/>
    <w:rsid w:val="0092747B"/>
    <w:rsid w:val="00933BF8"/>
    <w:rsid w:val="00984B43"/>
    <w:rsid w:val="009A5517"/>
    <w:rsid w:val="00A040BD"/>
    <w:rsid w:val="00A141C5"/>
    <w:rsid w:val="00A15B17"/>
    <w:rsid w:val="00A23E09"/>
    <w:rsid w:val="00A31134"/>
    <w:rsid w:val="00A37961"/>
    <w:rsid w:val="00A42BD3"/>
    <w:rsid w:val="00A62DD0"/>
    <w:rsid w:val="00A75AB9"/>
    <w:rsid w:val="00AB2604"/>
    <w:rsid w:val="00AC64FA"/>
    <w:rsid w:val="00AD4B20"/>
    <w:rsid w:val="00B244A1"/>
    <w:rsid w:val="00B652F5"/>
    <w:rsid w:val="00B801A8"/>
    <w:rsid w:val="00B83B48"/>
    <w:rsid w:val="00B93467"/>
    <w:rsid w:val="00BE00A3"/>
    <w:rsid w:val="00BE456F"/>
    <w:rsid w:val="00C80317"/>
    <w:rsid w:val="00C81351"/>
    <w:rsid w:val="00CB37D4"/>
    <w:rsid w:val="00CC41D2"/>
    <w:rsid w:val="00CC7199"/>
    <w:rsid w:val="00CD6E4B"/>
    <w:rsid w:val="00CE44A1"/>
    <w:rsid w:val="00D16647"/>
    <w:rsid w:val="00D219B7"/>
    <w:rsid w:val="00D33863"/>
    <w:rsid w:val="00DA6932"/>
    <w:rsid w:val="00DB3FA7"/>
    <w:rsid w:val="00DB73A4"/>
    <w:rsid w:val="00DC5463"/>
    <w:rsid w:val="00DD1065"/>
    <w:rsid w:val="00E04D24"/>
    <w:rsid w:val="00E0602B"/>
    <w:rsid w:val="00E30932"/>
    <w:rsid w:val="00E774FF"/>
    <w:rsid w:val="00E97E6E"/>
    <w:rsid w:val="00F065C0"/>
    <w:rsid w:val="00F1699B"/>
    <w:rsid w:val="00F9490D"/>
    <w:rsid w:val="00FB69CA"/>
    <w:rsid w:val="00FD56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docId w15:val="{25A2FB5C-BEB0-49BC-ABA5-1CECBD54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7139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2689</Words>
  <Characters>15868</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cp:revision>
  <dcterms:created xsi:type="dcterms:W3CDTF">2026-04-08T10:29:00Z</dcterms:created>
  <dcterms:modified xsi:type="dcterms:W3CDTF">2026-04-21T10:55:00Z</dcterms:modified>
</cp:coreProperties>
</file>